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9627" w14:textId="4208F3A5" w:rsidR="004B1F3F" w:rsidRDefault="001F5BE4" w:rsidP="00855F82">
      <w:pPr>
        <w:jc w:val="center"/>
        <w:rPr>
          <w:b/>
        </w:rPr>
      </w:pPr>
      <w:proofErr w:type="gramStart"/>
      <w:r w:rsidRPr="00855F82">
        <w:rPr>
          <w:b/>
        </w:rPr>
        <w:t>5E</w:t>
      </w:r>
      <w:r w:rsidR="003E6BA0">
        <w:rPr>
          <w:b/>
        </w:rPr>
        <w:t xml:space="preserve"> -</w:t>
      </w:r>
      <w:proofErr w:type="gramEnd"/>
      <w:r w:rsidRPr="00855F82">
        <w:rPr>
          <w:b/>
        </w:rPr>
        <w:t xml:space="preserve"> </w:t>
      </w:r>
      <w:r w:rsidR="00D30601" w:rsidRPr="00D30601">
        <w:rPr>
          <w:b/>
        </w:rPr>
        <w:t>Sorgulamaya Dayalı Öğrenme</w:t>
      </w:r>
      <w:r w:rsidR="00E9516B">
        <w:rPr>
          <w:b/>
        </w:rPr>
        <w:t xml:space="preserve"> Modeli</w:t>
      </w:r>
    </w:p>
    <w:p w14:paraId="71D7EF05" w14:textId="77777777" w:rsidR="00BD6C1D" w:rsidRPr="00855F82" w:rsidRDefault="00BD6C1D" w:rsidP="00855F82">
      <w:pPr>
        <w:jc w:val="center"/>
        <w:rPr>
          <w:b/>
        </w:rPr>
      </w:pPr>
    </w:p>
    <w:p w14:paraId="42934F2D" w14:textId="02F3A2B0" w:rsidR="00AD6B2C" w:rsidRDefault="00A35EED" w:rsidP="00855F82">
      <w:r w:rsidRPr="00DA5AC3">
        <w:rPr>
          <w:b/>
          <w:bCs/>
          <w:color w:val="FF0000"/>
        </w:rPr>
        <w:t>Ana Tema</w:t>
      </w:r>
      <w:r w:rsidR="00BD6C1D" w:rsidRPr="00DA5AC3">
        <w:rPr>
          <w:b/>
          <w:bCs/>
          <w:color w:val="FF0000"/>
        </w:rPr>
        <w:t>:</w:t>
      </w:r>
      <w:r w:rsidR="00BD6C1D" w:rsidRPr="00DA5AC3">
        <w:rPr>
          <w:color w:val="FF0000"/>
        </w:rPr>
        <w:t xml:space="preserve"> </w:t>
      </w:r>
      <w:r w:rsidRPr="00DA5AC3">
        <w:rPr>
          <w:color w:val="FF0000"/>
        </w:rPr>
        <w:t>Sürdürülebilir Şehirler ve Toplumlar</w:t>
      </w:r>
    </w:p>
    <w:p w14:paraId="15E956D4" w14:textId="77777777" w:rsidR="00BD6C1D" w:rsidRDefault="00BD6C1D" w:rsidP="00855F82"/>
    <w:tbl>
      <w:tblPr>
        <w:tblStyle w:val="TabloKlavuzu"/>
        <w:tblW w:w="0" w:type="auto"/>
        <w:tblLook w:val="04A0" w:firstRow="1" w:lastRow="0" w:firstColumn="1" w:lastColumn="0" w:noHBand="0" w:noVBand="1"/>
      </w:tblPr>
      <w:tblGrid>
        <w:gridCol w:w="2183"/>
        <w:gridCol w:w="2165"/>
        <w:gridCol w:w="9646"/>
      </w:tblGrid>
      <w:tr w:rsidR="00723E41" w14:paraId="670A6F4D" w14:textId="77777777" w:rsidTr="00845B7C">
        <w:tc>
          <w:tcPr>
            <w:tcW w:w="1597" w:type="dxa"/>
            <w:vAlign w:val="center"/>
          </w:tcPr>
          <w:p w14:paraId="285158AD" w14:textId="620CC5F8" w:rsidR="00723E41" w:rsidRPr="00855F82" w:rsidRDefault="00597C6C" w:rsidP="00723E41">
            <w:pPr>
              <w:rPr>
                <w:b/>
              </w:rPr>
            </w:pPr>
            <w:r w:rsidRPr="00597C6C">
              <w:rPr>
                <w:b/>
              </w:rPr>
              <w:t>Başlık</w:t>
            </w:r>
          </w:p>
        </w:tc>
        <w:tc>
          <w:tcPr>
            <w:tcW w:w="4919" w:type="dxa"/>
          </w:tcPr>
          <w:p w14:paraId="53C3AAD4" w14:textId="77777777" w:rsidR="00723E41" w:rsidRPr="00046CD0" w:rsidRDefault="00723E41" w:rsidP="00723E41"/>
        </w:tc>
        <w:tc>
          <w:tcPr>
            <w:tcW w:w="6804" w:type="dxa"/>
          </w:tcPr>
          <w:p w14:paraId="34C30E8C" w14:textId="77777777" w:rsidR="00723E41" w:rsidRDefault="00100387" w:rsidP="00723E41">
            <w:r>
              <w:t>Engelsiz Yaşam</w:t>
            </w:r>
          </w:p>
          <w:p w14:paraId="2CB99809" w14:textId="6E9066C2" w:rsidR="007F356A" w:rsidRDefault="007F356A" w:rsidP="00723E41"/>
        </w:tc>
      </w:tr>
      <w:tr w:rsidR="00723E41" w14:paraId="759D2138" w14:textId="77777777" w:rsidTr="00845B7C">
        <w:tc>
          <w:tcPr>
            <w:tcW w:w="1597" w:type="dxa"/>
            <w:vAlign w:val="center"/>
          </w:tcPr>
          <w:p w14:paraId="165CDB9B" w14:textId="6665E2EE" w:rsidR="00723E41" w:rsidRPr="00855F82" w:rsidRDefault="00597C6C" w:rsidP="00723E41">
            <w:pPr>
              <w:rPr>
                <w:b/>
              </w:rPr>
            </w:pPr>
            <w:r>
              <w:rPr>
                <w:b/>
              </w:rPr>
              <w:t>Sınıf / Yaş Seviyesi</w:t>
            </w:r>
            <w:r w:rsidR="00723E41" w:rsidRPr="00046CD0">
              <w:rPr>
                <w:b/>
              </w:rPr>
              <w:t xml:space="preserve"> </w:t>
            </w:r>
          </w:p>
        </w:tc>
        <w:tc>
          <w:tcPr>
            <w:tcW w:w="4919" w:type="dxa"/>
          </w:tcPr>
          <w:p w14:paraId="03617BBD" w14:textId="77777777" w:rsidR="00723E41" w:rsidRPr="00046CD0" w:rsidRDefault="00723E41" w:rsidP="00723E41"/>
        </w:tc>
        <w:tc>
          <w:tcPr>
            <w:tcW w:w="6804" w:type="dxa"/>
          </w:tcPr>
          <w:p w14:paraId="4B25C695" w14:textId="2D47A3E5" w:rsidR="00723E41" w:rsidRDefault="007F356A" w:rsidP="00723E41">
            <w:r>
              <w:t>10</w:t>
            </w:r>
            <w:r w:rsidR="00DB454C" w:rsidRPr="00DB454C">
              <w:t>-1</w:t>
            </w:r>
            <w:r>
              <w:t>4</w:t>
            </w:r>
            <w:r w:rsidR="00DB454C" w:rsidRPr="00DB454C">
              <w:t xml:space="preserve"> y</w:t>
            </w:r>
            <w:r w:rsidR="00A35EED">
              <w:t>aş</w:t>
            </w:r>
          </w:p>
          <w:p w14:paraId="4DD4BE80" w14:textId="2C4AC2F4" w:rsidR="00B46677" w:rsidRDefault="00B46677" w:rsidP="00723E41"/>
        </w:tc>
      </w:tr>
      <w:tr w:rsidR="00746DA5" w14:paraId="5792D97E" w14:textId="77777777" w:rsidTr="00845B7C">
        <w:tc>
          <w:tcPr>
            <w:tcW w:w="1597" w:type="dxa"/>
            <w:vAlign w:val="center"/>
          </w:tcPr>
          <w:p w14:paraId="281050B0" w14:textId="5C49D18A" w:rsidR="00746DA5" w:rsidRPr="00046CD0" w:rsidRDefault="00597C6C" w:rsidP="00723E41">
            <w:pPr>
              <w:rPr>
                <w:b/>
              </w:rPr>
            </w:pPr>
            <w:r w:rsidRPr="00597C6C">
              <w:rPr>
                <w:b/>
              </w:rPr>
              <w:t>İçerik Standartları</w:t>
            </w:r>
          </w:p>
        </w:tc>
        <w:tc>
          <w:tcPr>
            <w:tcW w:w="4919" w:type="dxa"/>
          </w:tcPr>
          <w:p w14:paraId="14F446C8" w14:textId="77777777" w:rsidR="00746DA5" w:rsidRPr="00046CD0" w:rsidRDefault="00746DA5" w:rsidP="00723E41"/>
        </w:tc>
        <w:tc>
          <w:tcPr>
            <w:tcW w:w="6804" w:type="dxa"/>
          </w:tcPr>
          <w:p w14:paraId="59DAC91A" w14:textId="4D9305D7" w:rsidR="00746DA5" w:rsidRDefault="00A35EED" w:rsidP="00723E41">
            <w:r>
              <w:t>T.C. MEB Fen Bilimleri Öğretim Programı</w:t>
            </w:r>
            <w:r w:rsidR="005C6B84">
              <w:t>;</w:t>
            </w:r>
          </w:p>
          <w:p w14:paraId="1C53F036" w14:textId="4D7B9D87" w:rsidR="005C6B84" w:rsidRDefault="003F3DDB" w:rsidP="00723E41">
            <w:hyperlink r:id="rId5" w:history="1">
              <w:r w:rsidR="005C6B84" w:rsidRPr="00F56A43">
                <w:rPr>
                  <w:rStyle w:val="Kpr"/>
                </w:rPr>
                <w:t>https://mufredat.meb.gov.tr/Dosyalar/201812312311937-FEN%20B%C4%B0L%C4%B0MLER%C4%B0%20%C3%96%C4%9ERET%C4%B0M%20PROGRAMI2018.pdf</w:t>
              </w:r>
            </w:hyperlink>
            <w:r w:rsidR="005C6B84">
              <w:t xml:space="preserve"> </w:t>
            </w:r>
          </w:p>
          <w:p w14:paraId="75E4FF80" w14:textId="77777777" w:rsidR="00B46677" w:rsidRDefault="00B46677" w:rsidP="00723E41"/>
          <w:p w14:paraId="53F3053A" w14:textId="0D18166B" w:rsidR="00B46677" w:rsidRDefault="00A35EED" w:rsidP="00723E41">
            <w:r>
              <w:t xml:space="preserve">Işık – Madde </w:t>
            </w:r>
            <w:r w:rsidR="007876B0">
              <w:t xml:space="preserve">ve </w:t>
            </w:r>
            <w:proofErr w:type="gramStart"/>
            <w:r w:rsidR="007876B0">
              <w:t>Ses</w:t>
            </w:r>
            <w:r w:rsidR="007255D5">
              <w:t xml:space="preserve"> </w:t>
            </w:r>
            <w:r w:rsidR="007876B0">
              <w:t>-</w:t>
            </w:r>
            <w:proofErr w:type="gramEnd"/>
            <w:r w:rsidR="007876B0">
              <w:t xml:space="preserve"> Madde </w:t>
            </w:r>
            <w:r>
              <w:t>Etkileşimi</w:t>
            </w:r>
          </w:p>
          <w:p w14:paraId="340D2AAC" w14:textId="77777777" w:rsidR="00837D8B" w:rsidRDefault="00837D8B" w:rsidP="00723E41"/>
          <w:p w14:paraId="7F82F3D1" w14:textId="1D94DC95" w:rsidR="00837D8B" w:rsidRDefault="00A35EED" w:rsidP="00723E41">
            <w:r>
              <w:t>Sürdürülebilir Kalkınma Amaçları</w:t>
            </w:r>
            <w:r w:rsidR="005C6B84">
              <w:t>;</w:t>
            </w:r>
          </w:p>
          <w:p w14:paraId="72DF097B" w14:textId="735781D3" w:rsidR="005C6B84" w:rsidRDefault="003F3DDB" w:rsidP="00723E41">
            <w:hyperlink r:id="rId6" w:history="1">
              <w:r w:rsidR="005C6B84" w:rsidRPr="00F56A43">
                <w:rPr>
                  <w:rStyle w:val="Kpr"/>
                </w:rPr>
                <w:t>https://www.kureselamaclar.org/en/global-goals/sustainable-cities-and-communities/</w:t>
              </w:r>
            </w:hyperlink>
            <w:r w:rsidR="005C6B84">
              <w:t xml:space="preserve"> </w:t>
            </w:r>
          </w:p>
          <w:p w14:paraId="7A4C2E22" w14:textId="271C30A5" w:rsidR="004914A1" w:rsidRDefault="004914A1" w:rsidP="00723E41"/>
        </w:tc>
      </w:tr>
      <w:tr w:rsidR="00723E41" w14:paraId="2D52DA03" w14:textId="77777777" w:rsidTr="00845B7C">
        <w:tc>
          <w:tcPr>
            <w:tcW w:w="1597" w:type="dxa"/>
            <w:vAlign w:val="center"/>
          </w:tcPr>
          <w:p w14:paraId="37AE9C74" w14:textId="3A429FC0" w:rsidR="00723E41" w:rsidRPr="00046CD0" w:rsidRDefault="00597C6C" w:rsidP="00723E41">
            <w:pPr>
              <w:rPr>
                <w:b/>
              </w:rPr>
            </w:pPr>
            <w:r>
              <w:rPr>
                <w:b/>
              </w:rPr>
              <w:t>Öğrenme Hedefleri</w:t>
            </w:r>
          </w:p>
        </w:tc>
        <w:tc>
          <w:tcPr>
            <w:tcW w:w="4919" w:type="dxa"/>
          </w:tcPr>
          <w:p w14:paraId="40B4D446" w14:textId="77777777" w:rsidR="00723E41" w:rsidRDefault="00723E41" w:rsidP="00723E41"/>
          <w:p w14:paraId="74405BDE" w14:textId="77777777" w:rsidR="00723E41" w:rsidRPr="00046CD0" w:rsidRDefault="00723E41" w:rsidP="00723E41"/>
        </w:tc>
        <w:tc>
          <w:tcPr>
            <w:tcW w:w="6804" w:type="dxa"/>
          </w:tcPr>
          <w:p w14:paraId="3F9F89F8" w14:textId="78CECECC" w:rsidR="006D29FD" w:rsidRDefault="006D29FD" w:rsidP="006D29FD">
            <w:r>
              <w:t>Öğrenciler;</w:t>
            </w:r>
          </w:p>
          <w:p w14:paraId="30E058BA" w14:textId="77777777" w:rsidR="00217CEA" w:rsidRDefault="00217CEA" w:rsidP="006D29FD"/>
          <w:p w14:paraId="7FAFFEA0" w14:textId="617AFBB5" w:rsidR="00DB454C" w:rsidRDefault="00BB65E1" w:rsidP="006D29FD">
            <w:pPr>
              <w:pStyle w:val="ListeParagraf"/>
              <w:numPr>
                <w:ilvl w:val="0"/>
                <w:numId w:val="7"/>
              </w:numPr>
              <w:ind w:left="170" w:hanging="113"/>
            </w:pPr>
            <w:r>
              <w:t xml:space="preserve"> </w:t>
            </w:r>
            <w:r w:rsidR="00BF3D8F">
              <w:t>Maddenin ışık ve ses</w:t>
            </w:r>
            <w:r>
              <w:t xml:space="preserve"> ile etkileşiminin sonuçlarını açıklar.</w:t>
            </w:r>
          </w:p>
          <w:p w14:paraId="5CDFD84E" w14:textId="77777777" w:rsidR="00BB65E1" w:rsidRDefault="00BB65E1" w:rsidP="006D29FD">
            <w:pPr>
              <w:pStyle w:val="ListeParagraf"/>
              <w:numPr>
                <w:ilvl w:val="0"/>
                <w:numId w:val="7"/>
              </w:numPr>
              <w:ind w:left="170" w:hanging="113"/>
            </w:pPr>
            <w:r>
              <w:t xml:space="preserve"> Robotik materyallerle bir tasarım geliştirir.</w:t>
            </w:r>
          </w:p>
          <w:p w14:paraId="4F8A4D53" w14:textId="0FC03B2E" w:rsidR="00BB65E1" w:rsidRDefault="00BB65E1" w:rsidP="006D29FD">
            <w:pPr>
              <w:pStyle w:val="ListeParagraf"/>
              <w:numPr>
                <w:ilvl w:val="0"/>
                <w:numId w:val="7"/>
              </w:numPr>
              <w:ind w:left="170" w:hanging="113"/>
            </w:pPr>
            <w:r>
              <w:t xml:space="preserve"> Engelli kişilerin hayatını kolaylaştıracak yaratıcı fikirler geliştirir ve uygular.</w:t>
            </w:r>
          </w:p>
          <w:p w14:paraId="271F1245" w14:textId="77777777" w:rsidR="00BB65E1" w:rsidRDefault="00BB65E1" w:rsidP="006D29FD">
            <w:pPr>
              <w:pStyle w:val="ListeParagraf"/>
              <w:numPr>
                <w:ilvl w:val="0"/>
                <w:numId w:val="7"/>
              </w:numPr>
              <w:ind w:left="170" w:hanging="113"/>
            </w:pPr>
            <w:r>
              <w:t xml:space="preserve"> Engellilerin ihtiyaçlarına özel önem gösterir.</w:t>
            </w:r>
          </w:p>
          <w:p w14:paraId="46726328" w14:textId="42F08574" w:rsidR="004914A1" w:rsidRPr="006F2AE2" w:rsidRDefault="004914A1" w:rsidP="006D29FD">
            <w:pPr>
              <w:pStyle w:val="ListeParagraf"/>
              <w:numPr>
                <w:ilvl w:val="0"/>
                <w:numId w:val="7"/>
              </w:numPr>
              <w:ind w:left="170" w:hanging="113"/>
            </w:pPr>
            <w:r>
              <w:t xml:space="preserve"> Teknolojinin insan yaşamına katkısını anlar ve kullanır.</w:t>
            </w:r>
          </w:p>
        </w:tc>
      </w:tr>
      <w:tr w:rsidR="00D9396D" w14:paraId="489896B0" w14:textId="77777777" w:rsidTr="00845B7C">
        <w:tc>
          <w:tcPr>
            <w:tcW w:w="1597" w:type="dxa"/>
            <w:vAlign w:val="center"/>
          </w:tcPr>
          <w:p w14:paraId="7C3054F0" w14:textId="517F4054" w:rsidR="00D9396D" w:rsidRDefault="00597C6C" w:rsidP="00723E41">
            <w:pPr>
              <w:rPr>
                <w:b/>
              </w:rPr>
            </w:pPr>
            <w:r>
              <w:rPr>
                <w:b/>
              </w:rPr>
              <w:t>Anahtar Beceriler</w:t>
            </w:r>
          </w:p>
        </w:tc>
        <w:tc>
          <w:tcPr>
            <w:tcW w:w="4919" w:type="dxa"/>
          </w:tcPr>
          <w:p w14:paraId="653767E8" w14:textId="77777777" w:rsidR="00D9396D" w:rsidRDefault="00D9396D" w:rsidP="00723E41"/>
        </w:tc>
        <w:tc>
          <w:tcPr>
            <w:tcW w:w="6804" w:type="dxa"/>
          </w:tcPr>
          <w:p w14:paraId="3E1EE49C" w14:textId="77777777" w:rsidR="00D9396D" w:rsidRDefault="00D9396D" w:rsidP="00D9396D">
            <w:pPr>
              <w:pStyle w:val="ListeParagraf"/>
              <w:numPr>
                <w:ilvl w:val="0"/>
                <w:numId w:val="9"/>
              </w:numPr>
            </w:pPr>
            <w:r>
              <w:t>Problem çözme becerisi</w:t>
            </w:r>
          </w:p>
          <w:p w14:paraId="5A3A476D" w14:textId="77777777" w:rsidR="00D9396D" w:rsidRDefault="00D9396D" w:rsidP="00D9396D">
            <w:pPr>
              <w:pStyle w:val="ListeParagraf"/>
              <w:numPr>
                <w:ilvl w:val="0"/>
                <w:numId w:val="9"/>
              </w:numPr>
            </w:pPr>
            <w:r>
              <w:t>İş birliği ve iletişim halinde çalışma</w:t>
            </w:r>
          </w:p>
          <w:p w14:paraId="233CA307" w14:textId="08E9252D" w:rsidR="00D9396D" w:rsidRDefault="00D9396D" w:rsidP="00D9396D">
            <w:pPr>
              <w:pStyle w:val="ListeParagraf"/>
              <w:numPr>
                <w:ilvl w:val="0"/>
                <w:numId w:val="9"/>
              </w:numPr>
            </w:pPr>
            <w:r>
              <w:t>Yaratıcılık</w:t>
            </w:r>
          </w:p>
          <w:p w14:paraId="245505E9" w14:textId="77777777" w:rsidR="00D9396D" w:rsidRDefault="00D9396D" w:rsidP="00D9396D">
            <w:pPr>
              <w:pStyle w:val="ListeParagraf"/>
              <w:numPr>
                <w:ilvl w:val="0"/>
                <w:numId w:val="9"/>
              </w:numPr>
            </w:pPr>
            <w:r>
              <w:t>Eleştirel ve analitik düşünme</w:t>
            </w:r>
          </w:p>
          <w:p w14:paraId="0325AE5D" w14:textId="77777777" w:rsidR="008A2E0D" w:rsidRDefault="008A2E0D" w:rsidP="00D9396D">
            <w:pPr>
              <w:pStyle w:val="ListeParagraf"/>
              <w:numPr>
                <w:ilvl w:val="0"/>
                <w:numId w:val="9"/>
              </w:numPr>
            </w:pPr>
            <w:r>
              <w:t>Girişimcilik</w:t>
            </w:r>
          </w:p>
          <w:p w14:paraId="199A1EB4" w14:textId="6078F94B" w:rsidR="00233B19" w:rsidRDefault="00233B19" w:rsidP="00D9396D">
            <w:pPr>
              <w:pStyle w:val="ListeParagraf"/>
              <w:numPr>
                <w:ilvl w:val="0"/>
                <w:numId w:val="9"/>
              </w:numPr>
            </w:pPr>
            <w:r>
              <w:lastRenderedPageBreak/>
              <w:t>Dijital beceriler</w:t>
            </w:r>
          </w:p>
        </w:tc>
      </w:tr>
      <w:tr w:rsidR="00723E41" w14:paraId="22F64AA8" w14:textId="77777777" w:rsidTr="00845B7C">
        <w:tc>
          <w:tcPr>
            <w:tcW w:w="1597" w:type="dxa"/>
            <w:vAlign w:val="center"/>
          </w:tcPr>
          <w:p w14:paraId="5E826ED1" w14:textId="3B056BBA" w:rsidR="00723E41" w:rsidRPr="00855F82" w:rsidRDefault="00597C6C" w:rsidP="00723E41">
            <w:pPr>
              <w:rPr>
                <w:b/>
              </w:rPr>
            </w:pPr>
            <w:r>
              <w:rPr>
                <w:b/>
              </w:rPr>
              <w:lastRenderedPageBreak/>
              <w:t>Zaman</w:t>
            </w:r>
          </w:p>
        </w:tc>
        <w:tc>
          <w:tcPr>
            <w:tcW w:w="4919" w:type="dxa"/>
          </w:tcPr>
          <w:p w14:paraId="4CE23DF0" w14:textId="77777777" w:rsidR="00723E41" w:rsidRDefault="00723E41" w:rsidP="00723E41"/>
        </w:tc>
        <w:tc>
          <w:tcPr>
            <w:tcW w:w="6804" w:type="dxa"/>
          </w:tcPr>
          <w:p w14:paraId="402768E9" w14:textId="77777777" w:rsidR="00723E41" w:rsidRDefault="004C011C" w:rsidP="00723E41">
            <w:r>
              <w:t xml:space="preserve">10 </w:t>
            </w:r>
            <w:r w:rsidR="00217CEA">
              <w:t>saat</w:t>
            </w:r>
          </w:p>
          <w:p w14:paraId="1E6EFD40" w14:textId="0A88E0DE" w:rsidR="00597C6C" w:rsidRDefault="00597C6C" w:rsidP="00723E41"/>
        </w:tc>
      </w:tr>
      <w:tr w:rsidR="00723E41" w14:paraId="6AA5CE76" w14:textId="77777777" w:rsidTr="00845B7C">
        <w:tc>
          <w:tcPr>
            <w:tcW w:w="1597" w:type="dxa"/>
            <w:vAlign w:val="center"/>
          </w:tcPr>
          <w:p w14:paraId="6D74DDD9" w14:textId="77777777" w:rsidR="00723E41" w:rsidRDefault="00597C6C" w:rsidP="00723E41">
            <w:pPr>
              <w:rPr>
                <w:b/>
              </w:rPr>
            </w:pPr>
            <w:r>
              <w:rPr>
                <w:b/>
              </w:rPr>
              <w:t>Güvenlik Kuralları</w:t>
            </w:r>
          </w:p>
          <w:p w14:paraId="5D9AD0AB" w14:textId="3D9DE55C" w:rsidR="00597C6C" w:rsidRPr="00855F82" w:rsidRDefault="00597C6C" w:rsidP="00723E41">
            <w:pPr>
              <w:rPr>
                <w:b/>
              </w:rPr>
            </w:pPr>
          </w:p>
        </w:tc>
        <w:tc>
          <w:tcPr>
            <w:tcW w:w="4919" w:type="dxa"/>
          </w:tcPr>
          <w:p w14:paraId="17440E75" w14:textId="77777777" w:rsidR="00723E41" w:rsidRDefault="00723E41" w:rsidP="00723E41"/>
        </w:tc>
        <w:tc>
          <w:tcPr>
            <w:tcW w:w="6804" w:type="dxa"/>
          </w:tcPr>
          <w:p w14:paraId="5C966AB1" w14:textId="1AC263C5" w:rsidR="00723E41" w:rsidRDefault="006F0697" w:rsidP="006F0697">
            <w:pPr>
              <w:rPr>
                <w:rStyle w:val="A2"/>
              </w:rPr>
            </w:pPr>
            <w:r>
              <w:t xml:space="preserve"> </w:t>
            </w:r>
            <w:r w:rsidR="006D29FD" w:rsidRPr="006D29FD">
              <w:rPr>
                <w:rStyle w:val="A2"/>
              </w:rPr>
              <w:t xml:space="preserve">Öğrencilerin </w:t>
            </w:r>
            <w:r w:rsidR="00C03ED2">
              <w:rPr>
                <w:rStyle w:val="A2"/>
              </w:rPr>
              <w:t>kesici aletlerle çalışmalarına dikkat edin.</w:t>
            </w:r>
            <w:r w:rsidR="007F5946">
              <w:rPr>
                <w:rStyle w:val="A2"/>
              </w:rPr>
              <w:t xml:space="preserve"> Vurma ve çarpmalara karşı dikkatli olun.</w:t>
            </w:r>
          </w:p>
          <w:p w14:paraId="28EB6C48" w14:textId="1DE7B1A3" w:rsidR="00CD7948" w:rsidRDefault="00CD7948" w:rsidP="006F0697"/>
        </w:tc>
      </w:tr>
      <w:tr w:rsidR="00723E41" w14:paraId="473DCA68" w14:textId="77777777" w:rsidTr="00845B7C">
        <w:tc>
          <w:tcPr>
            <w:tcW w:w="1597" w:type="dxa"/>
            <w:vAlign w:val="center"/>
          </w:tcPr>
          <w:p w14:paraId="75EE6991" w14:textId="67D08CB2" w:rsidR="00723E41" w:rsidRPr="00855F82" w:rsidRDefault="00597C6C" w:rsidP="00723E41">
            <w:pPr>
              <w:rPr>
                <w:b/>
              </w:rPr>
            </w:pPr>
            <w:r>
              <w:rPr>
                <w:b/>
              </w:rPr>
              <w:t>FAZ</w:t>
            </w:r>
          </w:p>
        </w:tc>
        <w:tc>
          <w:tcPr>
            <w:tcW w:w="4919" w:type="dxa"/>
          </w:tcPr>
          <w:p w14:paraId="4F7EADB4" w14:textId="77777777" w:rsidR="00723E41" w:rsidRDefault="00723E41" w:rsidP="00723E41"/>
          <w:p w14:paraId="5654E4AC" w14:textId="25231F90" w:rsidR="00A04B6C" w:rsidRDefault="00A04B6C" w:rsidP="00723E41"/>
        </w:tc>
        <w:tc>
          <w:tcPr>
            <w:tcW w:w="6804" w:type="dxa"/>
          </w:tcPr>
          <w:p w14:paraId="11D58436" w14:textId="77777777" w:rsidR="00723E41" w:rsidRDefault="00723E41" w:rsidP="00723E41"/>
        </w:tc>
      </w:tr>
      <w:tr w:rsidR="00723E41" w14:paraId="2DEEC3FF" w14:textId="77777777" w:rsidTr="00845B7C">
        <w:tc>
          <w:tcPr>
            <w:tcW w:w="1597" w:type="dxa"/>
            <w:vAlign w:val="center"/>
          </w:tcPr>
          <w:p w14:paraId="288AD9DD" w14:textId="6A2B367D" w:rsidR="00723E41" w:rsidRPr="00855F82" w:rsidRDefault="00597C6C" w:rsidP="00723E41">
            <w:pPr>
              <w:rPr>
                <w:b/>
              </w:rPr>
            </w:pPr>
            <w:r>
              <w:rPr>
                <w:b/>
              </w:rPr>
              <w:t>BAĞLAMAK</w:t>
            </w:r>
          </w:p>
        </w:tc>
        <w:tc>
          <w:tcPr>
            <w:tcW w:w="4919" w:type="dxa"/>
          </w:tcPr>
          <w:p w14:paraId="31313975" w14:textId="5B3B3333" w:rsidR="007B2F82" w:rsidRDefault="007B2F82" w:rsidP="002667B2">
            <w:pPr>
              <w:pStyle w:val="ListeParagraf"/>
              <w:numPr>
                <w:ilvl w:val="0"/>
                <w:numId w:val="1"/>
              </w:numPr>
              <w:jc w:val="both"/>
            </w:pPr>
            <w:r>
              <w:t>Öğrencilerin dikkatini çeken, düşünmelerini teşvik eden ve ön bilgilere erişmelerine yardımcı olan etkinlikler.</w:t>
            </w:r>
          </w:p>
          <w:p w14:paraId="48760775" w14:textId="77777777" w:rsidR="007B2F82" w:rsidRDefault="007B2F82" w:rsidP="002667B2">
            <w:pPr>
              <w:pStyle w:val="ListeParagraf"/>
              <w:jc w:val="both"/>
            </w:pPr>
          </w:p>
          <w:p w14:paraId="397F0216" w14:textId="2C04BCBE" w:rsidR="00723E41" w:rsidRDefault="007B2F82" w:rsidP="002667B2">
            <w:pPr>
              <w:pStyle w:val="ListeParagraf"/>
              <w:numPr>
                <w:ilvl w:val="0"/>
                <w:numId w:val="1"/>
              </w:numPr>
              <w:jc w:val="both"/>
            </w:pPr>
            <w:r>
              <w:t xml:space="preserve">Öğretmen, öğrencilerin ilgisini çeken bir problem anlatımı/katılım senaryosu, video veya kaynak oluşturur, ardından öğrencilerin </w:t>
            </w:r>
            <w:r>
              <w:lastRenderedPageBreak/>
              <w:t xml:space="preserve">sorular geliştirmesine ve </w:t>
            </w:r>
            <w:r w:rsidR="0011117B">
              <w:t>NE?</w:t>
            </w:r>
            <w:r>
              <w:t xml:space="preserve"> </w:t>
            </w:r>
            <w:r w:rsidR="0011117B">
              <w:t xml:space="preserve">Tablosunu </w:t>
            </w:r>
            <w:r>
              <w:t>belirlemesine yardımcı olur.</w:t>
            </w:r>
          </w:p>
        </w:tc>
        <w:tc>
          <w:tcPr>
            <w:tcW w:w="6804" w:type="dxa"/>
          </w:tcPr>
          <w:p w14:paraId="64E468C9" w14:textId="77777777" w:rsidR="001E6E04" w:rsidRDefault="001E6E04" w:rsidP="002667B2">
            <w:pPr>
              <w:autoSpaceDE w:val="0"/>
              <w:autoSpaceDN w:val="0"/>
              <w:adjustRightInd w:val="0"/>
              <w:jc w:val="both"/>
              <w:rPr>
                <w:rFonts w:ascii="Calibri" w:hAnsi="Calibri" w:cs="Calibri"/>
              </w:rPr>
            </w:pPr>
          </w:p>
          <w:p w14:paraId="32B5BC7A" w14:textId="3C60B3F4" w:rsidR="006D29FD" w:rsidRPr="006D29FD" w:rsidRDefault="006D29FD" w:rsidP="002667B2">
            <w:pPr>
              <w:autoSpaceDE w:val="0"/>
              <w:autoSpaceDN w:val="0"/>
              <w:adjustRightInd w:val="0"/>
              <w:jc w:val="both"/>
              <w:rPr>
                <w:rFonts w:ascii="Calibri" w:hAnsi="Calibri" w:cs="Calibri"/>
              </w:rPr>
            </w:pPr>
            <w:r w:rsidRPr="006D29FD">
              <w:rPr>
                <w:rFonts w:ascii="Calibri" w:hAnsi="Calibri" w:cs="Calibri"/>
              </w:rPr>
              <w:t>Sınıfınızla grup çalışmasının önemini tartışarak derse başlayın. Öğrencilere grup çalışması için kurallar oluşturmaları ve grup rollerine karar vermeleri için zaman tanıyın.</w:t>
            </w:r>
          </w:p>
          <w:p w14:paraId="51305DA4" w14:textId="2994DC5C" w:rsidR="00671BFA" w:rsidRDefault="006D29FD" w:rsidP="002667B2">
            <w:pPr>
              <w:autoSpaceDE w:val="0"/>
              <w:autoSpaceDN w:val="0"/>
              <w:adjustRightInd w:val="0"/>
              <w:jc w:val="both"/>
              <w:rPr>
                <w:rFonts w:ascii="Calibri" w:hAnsi="Calibri" w:cs="Calibri"/>
              </w:rPr>
            </w:pPr>
            <w:r w:rsidRPr="006D29FD">
              <w:rPr>
                <w:rFonts w:ascii="Calibri" w:hAnsi="Calibri" w:cs="Calibri"/>
              </w:rPr>
              <w:t>Öğrencileri gruplara ayırın.</w:t>
            </w:r>
          </w:p>
          <w:p w14:paraId="4ED67A21" w14:textId="77777777" w:rsidR="001E6E04" w:rsidRPr="006D29FD" w:rsidRDefault="001E6E04" w:rsidP="002667B2">
            <w:pPr>
              <w:autoSpaceDE w:val="0"/>
              <w:autoSpaceDN w:val="0"/>
              <w:adjustRightInd w:val="0"/>
              <w:jc w:val="both"/>
              <w:rPr>
                <w:rFonts w:ascii="Calibri" w:hAnsi="Calibri" w:cs="Calibri"/>
              </w:rPr>
            </w:pPr>
          </w:p>
          <w:p w14:paraId="543E7453" w14:textId="77777777" w:rsidR="006D29FD" w:rsidRPr="006D29FD" w:rsidRDefault="006D29FD" w:rsidP="002667B2">
            <w:pPr>
              <w:autoSpaceDE w:val="0"/>
              <w:autoSpaceDN w:val="0"/>
              <w:adjustRightInd w:val="0"/>
              <w:jc w:val="both"/>
              <w:rPr>
                <w:rFonts w:ascii="Calibri" w:hAnsi="Calibri" w:cs="Calibri"/>
              </w:rPr>
            </w:pPr>
            <w:r w:rsidRPr="006D29FD">
              <w:rPr>
                <w:rFonts w:ascii="Calibri" w:hAnsi="Calibri" w:cs="Calibri"/>
              </w:rPr>
              <w:t>Öğrencilere şu soruyu sorarak başlayın ve tartışın:</w:t>
            </w:r>
          </w:p>
          <w:p w14:paraId="7B017EA0" w14:textId="77777777" w:rsidR="006D29FD" w:rsidRPr="006D29FD" w:rsidRDefault="006D29FD" w:rsidP="002667B2">
            <w:pPr>
              <w:autoSpaceDE w:val="0"/>
              <w:autoSpaceDN w:val="0"/>
              <w:adjustRightInd w:val="0"/>
              <w:jc w:val="both"/>
              <w:rPr>
                <w:rFonts w:ascii="Calibri" w:hAnsi="Calibri" w:cs="Calibri"/>
              </w:rPr>
            </w:pPr>
          </w:p>
          <w:p w14:paraId="0363A9B4" w14:textId="7ADECF89" w:rsidR="006D29FD" w:rsidRDefault="00C55AC3" w:rsidP="002667B2">
            <w:pPr>
              <w:autoSpaceDE w:val="0"/>
              <w:autoSpaceDN w:val="0"/>
              <w:adjustRightInd w:val="0"/>
              <w:jc w:val="both"/>
              <w:rPr>
                <w:rFonts w:ascii="Calibri" w:hAnsi="Calibri" w:cs="Calibri"/>
              </w:rPr>
            </w:pPr>
            <w:r>
              <w:rPr>
                <w:rFonts w:ascii="Calibri" w:hAnsi="Calibri" w:cs="Calibri"/>
              </w:rPr>
              <w:t xml:space="preserve">Engellilerin </w:t>
            </w:r>
            <w:r w:rsidR="009238F4">
              <w:rPr>
                <w:rFonts w:ascii="Calibri" w:hAnsi="Calibri" w:cs="Calibri"/>
              </w:rPr>
              <w:t>yaşam</w:t>
            </w:r>
            <w:r w:rsidR="009A1324">
              <w:rPr>
                <w:rFonts w:ascii="Calibri" w:hAnsi="Calibri" w:cs="Calibri"/>
              </w:rPr>
              <w:t xml:space="preserve"> içerisinde</w:t>
            </w:r>
            <w:r w:rsidR="00C1172F">
              <w:rPr>
                <w:rFonts w:ascii="Calibri" w:hAnsi="Calibri" w:cs="Calibri"/>
              </w:rPr>
              <w:t xml:space="preserve"> </w:t>
            </w:r>
            <w:r>
              <w:rPr>
                <w:rFonts w:ascii="Calibri" w:hAnsi="Calibri" w:cs="Calibri"/>
              </w:rPr>
              <w:t>yaşadıkları sorunlar nelerdir</w:t>
            </w:r>
            <w:r w:rsidR="006D29FD" w:rsidRPr="006D29FD">
              <w:rPr>
                <w:rFonts w:ascii="Calibri" w:hAnsi="Calibri" w:cs="Calibri"/>
              </w:rPr>
              <w:t>?</w:t>
            </w:r>
          </w:p>
          <w:p w14:paraId="7BEA0A67" w14:textId="5C9DF958" w:rsidR="00532DF8" w:rsidRDefault="00532DF8" w:rsidP="002667B2">
            <w:pPr>
              <w:autoSpaceDE w:val="0"/>
              <w:autoSpaceDN w:val="0"/>
              <w:adjustRightInd w:val="0"/>
              <w:jc w:val="both"/>
              <w:rPr>
                <w:rFonts w:ascii="Calibri" w:hAnsi="Calibri" w:cs="Calibri"/>
              </w:rPr>
            </w:pPr>
          </w:p>
          <w:p w14:paraId="33737C69" w14:textId="36FE375D" w:rsidR="00532DF8" w:rsidRPr="006D29FD" w:rsidRDefault="00532DF8" w:rsidP="002667B2">
            <w:pPr>
              <w:autoSpaceDE w:val="0"/>
              <w:autoSpaceDN w:val="0"/>
              <w:adjustRightInd w:val="0"/>
              <w:jc w:val="both"/>
              <w:rPr>
                <w:rFonts w:ascii="Calibri" w:hAnsi="Calibri" w:cs="Calibri"/>
              </w:rPr>
            </w:pPr>
            <w:r>
              <w:rPr>
                <w:rFonts w:ascii="Calibri" w:hAnsi="Calibri" w:cs="Calibri"/>
              </w:rPr>
              <w:t>Sorunların tespiti için kaynak video</w:t>
            </w:r>
            <w:r w:rsidR="00DC2D2B">
              <w:rPr>
                <w:rFonts w:ascii="Calibri" w:hAnsi="Calibri" w:cs="Calibri"/>
              </w:rPr>
              <w:t>lar</w:t>
            </w:r>
            <w:r>
              <w:rPr>
                <w:rFonts w:ascii="Calibri" w:hAnsi="Calibri" w:cs="Calibri"/>
              </w:rPr>
              <w:t>:</w:t>
            </w:r>
          </w:p>
          <w:p w14:paraId="1031FB0F" w14:textId="77777777" w:rsidR="00723E41" w:rsidRDefault="003F3DDB" w:rsidP="002667B2">
            <w:pPr>
              <w:pStyle w:val="ListeParagraf"/>
              <w:ind w:left="470"/>
              <w:jc w:val="both"/>
              <w:rPr>
                <w:rFonts w:ascii="Calibri" w:hAnsi="Calibri" w:cs="Calibri"/>
              </w:rPr>
            </w:pPr>
            <w:hyperlink r:id="rId7" w:history="1">
              <w:r w:rsidR="008F1CCB" w:rsidRPr="00DC61CF">
                <w:rPr>
                  <w:rStyle w:val="Kpr"/>
                  <w:rFonts w:ascii="Calibri" w:hAnsi="Calibri" w:cs="Calibri"/>
                </w:rPr>
                <w:t>https://www.youtube.com/watch?v=YH3XWO9C4YU</w:t>
              </w:r>
            </w:hyperlink>
            <w:r w:rsidR="008F1CCB">
              <w:rPr>
                <w:rFonts w:ascii="Calibri" w:hAnsi="Calibri" w:cs="Calibri"/>
              </w:rPr>
              <w:t xml:space="preserve"> </w:t>
            </w:r>
          </w:p>
          <w:p w14:paraId="0D41EE4E" w14:textId="77777777" w:rsidR="00DB4C57" w:rsidRDefault="00DB4C57" w:rsidP="002667B2">
            <w:pPr>
              <w:pStyle w:val="ListeParagraf"/>
              <w:ind w:left="470"/>
              <w:jc w:val="both"/>
            </w:pPr>
          </w:p>
          <w:p w14:paraId="5C3493F2" w14:textId="7D0F172F" w:rsidR="00DB4C57" w:rsidRDefault="003F3DDB" w:rsidP="002667B2">
            <w:pPr>
              <w:pStyle w:val="ListeParagraf"/>
              <w:ind w:left="470"/>
              <w:jc w:val="both"/>
            </w:pPr>
            <w:hyperlink r:id="rId8" w:history="1">
              <w:r w:rsidR="00DB4C57" w:rsidRPr="00DC61CF">
                <w:rPr>
                  <w:rStyle w:val="Kpr"/>
                </w:rPr>
                <w:t>https://www.youtube.com/watch?v=7teUErH5pLg</w:t>
              </w:r>
            </w:hyperlink>
          </w:p>
          <w:p w14:paraId="4A792499" w14:textId="77777777" w:rsidR="00DB4C57" w:rsidRDefault="00DB4C57" w:rsidP="002667B2">
            <w:pPr>
              <w:pStyle w:val="ListeParagraf"/>
              <w:ind w:left="470"/>
              <w:jc w:val="both"/>
            </w:pPr>
          </w:p>
          <w:p w14:paraId="524DB145" w14:textId="5ABF5E5C" w:rsidR="00BF6048" w:rsidRDefault="003F3DDB" w:rsidP="002667B2">
            <w:pPr>
              <w:pStyle w:val="ListeParagraf"/>
              <w:ind w:left="470"/>
              <w:jc w:val="both"/>
            </w:pPr>
            <w:hyperlink r:id="rId9" w:history="1">
              <w:r w:rsidR="00BF6048" w:rsidRPr="00DC61CF">
                <w:rPr>
                  <w:rStyle w:val="Kpr"/>
                </w:rPr>
                <w:t>https://www.youtube.com/watch?v=xycecbwpIzE</w:t>
              </w:r>
            </w:hyperlink>
          </w:p>
          <w:p w14:paraId="7A93E25C" w14:textId="165FD5B1" w:rsidR="003F26E2" w:rsidRDefault="003F26E2" w:rsidP="002667B2">
            <w:pPr>
              <w:pStyle w:val="ListeParagraf"/>
              <w:ind w:left="470"/>
              <w:jc w:val="both"/>
            </w:pPr>
          </w:p>
          <w:p w14:paraId="75959AEC" w14:textId="439C8CC4" w:rsidR="003F26E2" w:rsidRDefault="003F3DDB" w:rsidP="002667B2">
            <w:pPr>
              <w:pStyle w:val="ListeParagraf"/>
              <w:ind w:left="470"/>
              <w:jc w:val="both"/>
            </w:pPr>
            <w:hyperlink r:id="rId10" w:history="1">
              <w:r w:rsidR="003F26E2" w:rsidRPr="00DC61CF">
                <w:rPr>
                  <w:rStyle w:val="Kpr"/>
                </w:rPr>
                <w:t>https://www.youtube.com/watch?v=4j8nyslXeP0</w:t>
              </w:r>
            </w:hyperlink>
          </w:p>
          <w:p w14:paraId="6194E91F" w14:textId="2462DC79" w:rsidR="003F26E2" w:rsidRDefault="003F26E2" w:rsidP="002667B2">
            <w:pPr>
              <w:pStyle w:val="ListeParagraf"/>
              <w:ind w:left="470"/>
              <w:jc w:val="both"/>
            </w:pPr>
          </w:p>
          <w:p w14:paraId="7FB0C58D" w14:textId="16873219" w:rsidR="009238F4" w:rsidRDefault="009238F4" w:rsidP="002667B2">
            <w:pPr>
              <w:pStyle w:val="ListeParagraf"/>
              <w:ind w:left="470"/>
              <w:jc w:val="both"/>
            </w:pPr>
            <w:r>
              <w:t>Engelliler özellikle trafikte ve evde hangi zorluklarla karşılaşıyorlar?</w:t>
            </w:r>
          </w:p>
          <w:p w14:paraId="5B99B848" w14:textId="333F7BC6" w:rsidR="009839E0" w:rsidRDefault="009839E0" w:rsidP="002667B2">
            <w:pPr>
              <w:pStyle w:val="ListeParagraf"/>
              <w:ind w:left="470"/>
              <w:jc w:val="both"/>
            </w:pPr>
          </w:p>
          <w:p w14:paraId="257C17B3" w14:textId="11EA9719" w:rsidR="009839E0" w:rsidRDefault="009839E0" w:rsidP="002667B2">
            <w:pPr>
              <w:pStyle w:val="ListeParagraf"/>
              <w:ind w:left="470"/>
              <w:jc w:val="both"/>
            </w:pPr>
            <w:r>
              <w:t>Sürdürülebilir bir toplum için engelli bireylere yönelik neler olmalıdır?</w:t>
            </w:r>
          </w:p>
          <w:p w14:paraId="6FB365D5" w14:textId="50568EB8" w:rsidR="00625B50" w:rsidRDefault="00625B50" w:rsidP="002667B2">
            <w:pPr>
              <w:pStyle w:val="ListeParagraf"/>
              <w:ind w:left="470"/>
              <w:jc w:val="both"/>
            </w:pPr>
          </w:p>
          <w:tbl>
            <w:tblPr>
              <w:tblStyle w:val="TabloKlavuzu"/>
              <w:tblW w:w="0" w:type="auto"/>
              <w:tblLook w:val="04A0" w:firstRow="1" w:lastRow="0" w:firstColumn="1" w:lastColumn="0" w:noHBand="0" w:noVBand="1"/>
            </w:tblPr>
            <w:tblGrid>
              <w:gridCol w:w="2249"/>
              <w:gridCol w:w="2577"/>
              <w:gridCol w:w="2413"/>
            </w:tblGrid>
            <w:tr w:rsidR="00625B50" w14:paraId="5629ABFE" w14:textId="77777777" w:rsidTr="00EE050B">
              <w:tc>
                <w:tcPr>
                  <w:tcW w:w="2249" w:type="dxa"/>
                  <w:vAlign w:val="center"/>
                </w:tcPr>
                <w:p w14:paraId="66BDB8D4" w14:textId="7C770200" w:rsidR="00625B50" w:rsidRPr="00630D47" w:rsidRDefault="006A1C94" w:rsidP="002667B2">
                  <w:pPr>
                    <w:jc w:val="both"/>
                    <w:rPr>
                      <w:sz w:val="20"/>
                      <w:szCs w:val="20"/>
                    </w:rPr>
                  </w:pPr>
                  <w:r>
                    <w:rPr>
                      <w:sz w:val="20"/>
                      <w:szCs w:val="20"/>
                    </w:rPr>
                    <w:lastRenderedPageBreak/>
                    <w:t>Ne Biliyorsun</w:t>
                  </w:r>
                  <w:r w:rsidR="00445EAE">
                    <w:rPr>
                      <w:sz w:val="20"/>
                      <w:szCs w:val="20"/>
                    </w:rPr>
                    <w:t>?</w:t>
                  </w:r>
                </w:p>
              </w:tc>
              <w:tc>
                <w:tcPr>
                  <w:tcW w:w="2577" w:type="dxa"/>
                  <w:vAlign w:val="center"/>
                </w:tcPr>
                <w:p w14:paraId="176890C8" w14:textId="498B7567" w:rsidR="00625B50" w:rsidRPr="00630D47" w:rsidRDefault="006A1C94" w:rsidP="002667B2">
                  <w:pPr>
                    <w:jc w:val="both"/>
                    <w:rPr>
                      <w:sz w:val="20"/>
                      <w:szCs w:val="20"/>
                    </w:rPr>
                  </w:pPr>
                  <w:r>
                    <w:rPr>
                      <w:sz w:val="20"/>
                      <w:szCs w:val="20"/>
                    </w:rPr>
                    <w:t>Ne Öğrenmek İstiyorsun</w:t>
                  </w:r>
                  <w:r w:rsidR="00445EAE">
                    <w:rPr>
                      <w:sz w:val="20"/>
                      <w:szCs w:val="20"/>
                    </w:rPr>
                    <w:t>?</w:t>
                  </w:r>
                </w:p>
              </w:tc>
              <w:tc>
                <w:tcPr>
                  <w:tcW w:w="2413" w:type="dxa"/>
                  <w:vAlign w:val="center"/>
                </w:tcPr>
                <w:p w14:paraId="2187147C" w14:textId="1926B2CA" w:rsidR="00625B50" w:rsidRPr="00630D47" w:rsidRDefault="006A1C94" w:rsidP="002667B2">
                  <w:pPr>
                    <w:jc w:val="both"/>
                    <w:rPr>
                      <w:sz w:val="20"/>
                      <w:szCs w:val="20"/>
                    </w:rPr>
                  </w:pPr>
                  <w:r>
                    <w:rPr>
                      <w:sz w:val="20"/>
                      <w:szCs w:val="20"/>
                    </w:rPr>
                    <w:t>Ne Öğrendin</w:t>
                  </w:r>
                  <w:r w:rsidR="00445EAE">
                    <w:rPr>
                      <w:sz w:val="20"/>
                      <w:szCs w:val="20"/>
                    </w:rPr>
                    <w:t>?</w:t>
                  </w:r>
                </w:p>
              </w:tc>
            </w:tr>
            <w:tr w:rsidR="00625B50" w14:paraId="736B4912" w14:textId="77777777" w:rsidTr="00EE050B">
              <w:tc>
                <w:tcPr>
                  <w:tcW w:w="2249" w:type="dxa"/>
                </w:tcPr>
                <w:p w14:paraId="17B80C0A" w14:textId="77777777" w:rsidR="00625B50" w:rsidRDefault="00625B50" w:rsidP="002667B2">
                  <w:pPr>
                    <w:jc w:val="both"/>
                  </w:pPr>
                </w:p>
              </w:tc>
              <w:tc>
                <w:tcPr>
                  <w:tcW w:w="2577" w:type="dxa"/>
                </w:tcPr>
                <w:p w14:paraId="0AB28A2B" w14:textId="77777777" w:rsidR="00625B50" w:rsidRDefault="00625B50" w:rsidP="002667B2">
                  <w:pPr>
                    <w:jc w:val="both"/>
                  </w:pPr>
                </w:p>
              </w:tc>
              <w:tc>
                <w:tcPr>
                  <w:tcW w:w="2413" w:type="dxa"/>
                </w:tcPr>
                <w:p w14:paraId="7E6B3F60" w14:textId="77777777" w:rsidR="00625B50" w:rsidRDefault="00625B50" w:rsidP="002667B2">
                  <w:pPr>
                    <w:jc w:val="both"/>
                  </w:pPr>
                </w:p>
              </w:tc>
            </w:tr>
          </w:tbl>
          <w:p w14:paraId="23AE09E1" w14:textId="77777777" w:rsidR="00625B50" w:rsidRDefault="00625B50" w:rsidP="002667B2">
            <w:pPr>
              <w:jc w:val="both"/>
            </w:pPr>
          </w:p>
          <w:p w14:paraId="197162FA" w14:textId="095D1079" w:rsidR="00BF6048" w:rsidRPr="00FE79DA" w:rsidRDefault="00BF6048" w:rsidP="002667B2">
            <w:pPr>
              <w:jc w:val="both"/>
            </w:pPr>
          </w:p>
        </w:tc>
      </w:tr>
      <w:tr w:rsidR="00723E41" w14:paraId="1DB56A1D" w14:textId="77777777" w:rsidTr="00845B7C">
        <w:tc>
          <w:tcPr>
            <w:tcW w:w="1597" w:type="dxa"/>
            <w:vAlign w:val="center"/>
          </w:tcPr>
          <w:p w14:paraId="3BE1E9CD" w14:textId="057D326F" w:rsidR="00723E41" w:rsidRPr="00855F82" w:rsidRDefault="00597C6C" w:rsidP="00723E41">
            <w:pPr>
              <w:rPr>
                <w:b/>
              </w:rPr>
            </w:pPr>
            <w:r w:rsidRPr="00597C6C">
              <w:rPr>
                <w:b/>
              </w:rPr>
              <w:lastRenderedPageBreak/>
              <w:t>KEŞFETMEK</w:t>
            </w:r>
          </w:p>
        </w:tc>
        <w:tc>
          <w:tcPr>
            <w:tcW w:w="4919" w:type="dxa"/>
          </w:tcPr>
          <w:p w14:paraId="6BB6E493" w14:textId="78393596" w:rsidR="00E06310" w:rsidRDefault="00E06310" w:rsidP="00C1269C">
            <w:pPr>
              <w:pStyle w:val="ListeParagraf"/>
              <w:numPr>
                <w:ilvl w:val="0"/>
                <w:numId w:val="2"/>
              </w:numPr>
              <w:jc w:val="both"/>
            </w:pPr>
            <w:r>
              <w:t>Öğrenciler, yeni fikirler üretmek, soru ve olasılıkları keşfetmek ve bir ön araştırma tasarlamak ve yürütmek için ön bilgilerini kullanmalarına yardımcı olan laboratuvar etkinliklerini tamamlayabilirler.</w:t>
            </w:r>
          </w:p>
          <w:p w14:paraId="45C9A0DF" w14:textId="77777777" w:rsidR="00C1269C" w:rsidRDefault="00C1269C" w:rsidP="00C1269C">
            <w:pPr>
              <w:pStyle w:val="ListeParagraf"/>
              <w:jc w:val="both"/>
            </w:pPr>
          </w:p>
          <w:p w14:paraId="6639C744" w14:textId="61E9799E" w:rsidR="00723E41" w:rsidRDefault="00E06310" w:rsidP="00C1269C">
            <w:pPr>
              <w:pStyle w:val="ListeParagraf"/>
              <w:numPr>
                <w:ilvl w:val="0"/>
                <w:numId w:val="2"/>
              </w:numPr>
              <w:jc w:val="both"/>
            </w:pPr>
            <w:r>
              <w:t xml:space="preserve">Öğrencilerin tek başlarına veya gruplar halinde, </w:t>
            </w:r>
            <w:r>
              <w:lastRenderedPageBreak/>
              <w:t>sınıfta veya uzaktan fikirlerini keşfetmelerini sağlayın. Öğrencilere, toplanan bilgileri düşünmek, planlamak, araştırmak ve düzenlemek için zaman sağlayın.</w:t>
            </w:r>
          </w:p>
        </w:tc>
        <w:tc>
          <w:tcPr>
            <w:tcW w:w="6804" w:type="dxa"/>
          </w:tcPr>
          <w:p w14:paraId="39355657" w14:textId="77777777" w:rsidR="006D29FD" w:rsidRPr="006D29FD" w:rsidRDefault="006D29FD" w:rsidP="006D29FD">
            <w:pPr>
              <w:pStyle w:val="Default"/>
              <w:rPr>
                <w:rFonts w:asciiTheme="minorHAnsi" w:hAnsiTheme="minorHAnsi" w:cstheme="minorBidi"/>
                <w:color w:val="auto"/>
                <w:sz w:val="22"/>
                <w:szCs w:val="22"/>
              </w:rPr>
            </w:pPr>
          </w:p>
          <w:p w14:paraId="3C7969A6" w14:textId="77777777" w:rsidR="00710B01" w:rsidRDefault="0076579F" w:rsidP="0004022A">
            <w:pPr>
              <w:jc w:val="both"/>
            </w:pPr>
            <w:r>
              <w:t>Öğrencilerle, engellileri</w:t>
            </w:r>
            <w:r w:rsidR="0001759F">
              <w:t>n yaşadıkları zorlukları</w:t>
            </w:r>
            <w:r>
              <w:t xml:space="preserve"> anlamalarını kolaylaştırmak için bir rol oynama etkinliği yaptırılabilir.</w:t>
            </w:r>
          </w:p>
          <w:p w14:paraId="04DF8FC4" w14:textId="77777777" w:rsidR="00126F9C" w:rsidRDefault="00126F9C" w:rsidP="0004022A">
            <w:pPr>
              <w:jc w:val="both"/>
            </w:pPr>
          </w:p>
          <w:p w14:paraId="285E545D" w14:textId="4E30F2DE" w:rsidR="009E2B38" w:rsidRDefault="00126F9C" w:rsidP="0004022A">
            <w:pPr>
              <w:jc w:val="both"/>
            </w:pPr>
            <w:r>
              <w:t>Sınıf ortamı, bir ev gibi düşünülerek odalara ayrılır (Mutfak, oturma odası, salon gibi).</w:t>
            </w:r>
            <w:r w:rsidR="004857FC">
              <w:t xml:space="preserve"> Öğrencilerden bazılarının gözleri kapatılır ve ona bir görev verilir. Görev şu şekilde olabilir: Sokakta yürüyorsun ve alışverişini tamamlayıp eve dönüyorsun. Evde, mutfağı bulman ve eşyaları masa üzerine bırakman gerekmektedir.</w:t>
            </w:r>
            <w:r w:rsidR="00C46C6C">
              <w:t xml:space="preserve"> Bu görevi yaptıktan sonra odanın düzeni değiştirilir ve tekrar aynı görevi gerçekleştirmesi istenir.</w:t>
            </w:r>
            <w:r w:rsidR="0008591C">
              <w:t xml:space="preserve"> Maksimum 15 dakika içerisinde görevi bitirmesi beklenir. Bitirmediğinde de aynı sürede etkinlik tamamlanır.</w:t>
            </w:r>
            <w:r w:rsidR="009E2B38">
              <w:t xml:space="preserve"> Öğrenciden görevle ilgili deneyimleri alınır ve kısa bir değerlendirme yapması istenir.</w:t>
            </w:r>
          </w:p>
          <w:p w14:paraId="2122EABE" w14:textId="53942C40" w:rsidR="00AE12A0" w:rsidRDefault="00AE12A0" w:rsidP="0004022A">
            <w:pPr>
              <w:jc w:val="both"/>
            </w:pPr>
          </w:p>
          <w:p w14:paraId="76727A0C" w14:textId="4FBAF321" w:rsidR="00AE12A0" w:rsidRDefault="00AE12A0" w:rsidP="0004022A">
            <w:pPr>
              <w:jc w:val="both"/>
            </w:pPr>
            <w:r>
              <w:t>Değerlendirme için şu soruları yanıtlaması istenir.</w:t>
            </w:r>
          </w:p>
          <w:p w14:paraId="520E0BDC" w14:textId="7C2EA399" w:rsidR="00AE12A0" w:rsidRDefault="00AE12A0" w:rsidP="0004022A">
            <w:pPr>
              <w:jc w:val="both"/>
            </w:pPr>
            <w:r>
              <w:t>Gözleriniz kapatılınca ne hissettiniz?</w:t>
            </w:r>
          </w:p>
          <w:p w14:paraId="24471640" w14:textId="64886024" w:rsidR="00AE12A0" w:rsidRDefault="00AE12A0" w:rsidP="0004022A">
            <w:pPr>
              <w:jc w:val="both"/>
            </w:pPr>
            <w:r>
              <w:t>Hareket ederken bir yere veya kişiye çarpma endişesi yaşadınız mı?</w:t>
            </w:r>
          </w:p>
          <w:p w14:paraId="5EDD2A88" w14:textId="0104D481" w:rsidR="00AE12A0" w:rsidRDefault="00AE12A0" w:rsidP="0004022A">
            <w:pPr>
              <w:jc w:val="both"/>
            </w:pPr>
            <w:r>
              <w:t>Evde yeni yerleri bulmakta zorlandınız mı?</w:t>
            </w:r>
          </w:p>
          <w:p w14:paraId="31591BA0" w14:textId="52C0E6EC" w:rsidR="00AE12A0" w:rsidRDefault="00AE12A0" w:rsidP="0004022A">
            <w:pPr>
              <w:jc w:val="both"/>
            </w:pPr>
            <w:r>
              <w:t>Görmeden bir şeyi gerçekleştirmek zor mudur?</w:t>
            </w:r>
          </w:p>
          <w:p w14:paraId="4D67C666" w14:textId="5C76EB3E" w:rsidR="00AE12A0" w:rsidRDefault="00AE12A0" w:rsidP="0004022A">
            <w:pPr>
              <w:jc w:val="both"/>
            </w:pPr>
            <w:r>
              <w:t>Sizin yerinizde görme engelli bir kişi olsaydı gerçekten zorlanır mıydı?</w:t>
            </w:r>
          </w:p>
          <w:p w14:paraId="58154D98" w14:textId="3D97F398" w:rsidR="005629C8" w:rsidRDefault="005629C8" w:rsidP="0004022A">
            <w:pPr>
              <w:jc w:val="both"/>
            </w:pPr>
          </w:p>
          <w:p w14:paraId="7BBF9A91" w14:textId="77777777" w:rsidR="00623C9D" w:rsidRDefault="00BD40D7" w:rsidP="0004022A">
            <w:pPr>
              <w:pStyle w:val="ListeParagraf"/>
              <w:numPr>
                <w:ilvl w:val="0"/>
                <w:numId w:val="10"/>
              </w:numPr>
              <w:jc w:val="both"/>
            </w:pPr>
            <w:r>
              <w:t>Onların yaşadıkları zorlukları aşmalarında onlara nasıl yardımcı olabiliriz?</w:t>
            </w:r>
          </w:p>
          <w:p w14:paraId="3A56E637" w14:textId="77777777" w:rsidR="00623C9D" w:rsidRDefault="00C44E19" w:rsidP="0004022A">
            <w:pPr>
              <w:pStyle w:val="ListeParagraf"/>
              <w:numPr>
                <w:ilvl w:val="0"/>
                <w:numId w:val="10"/>
              </w:numPr>
              <w:jc w:val="both"/>
            </w:pPr>
            <w:r>
              <w:t>Sürdürülebilir toplumlarda engellilerin ihtiyaçları nasıl ele alınmaktadır?</w:t>
            </w:r>
          </w:p>
          <w:p w14:paraId="44B02CD9" w14:textId="77777777" w:rsidR="00623C9D" w:rsidRDefault="00F04985" w:rsidP="0004022A">
            <w:pPr>
              <w:pStyle w:val="ListeParagraf"/>
              <w:numPr>
                <w:ilvl w:val="0"/>
                <w:numId w:val="10"/>
              </w:numPr>
              <w:jc w:val="both"/>
            </w:pPr>
            <w:r>
              <w:t>Engelli bireylerin hayatlarını kolaylaştırmak mümkün müdür? Eğer mümkünse, bunu kullandığınız teknolojik yollarla nasıl yapabilirsiniz?</w:t>
            </w:r>
          </w:p>
          <w:p w14:paraId="592B91F9" w14:textId="22738488" w:rsidR="00F04985" w:rsidRDefault="000D4559" w:rsidP="0004022A">
            <w:pPr>
              <w:pStyle w:val="ListeParagraf"/>
              <w:numPr>
                <w:ilvl w:val="0"/>
                <w:numId w:val="10"/>
              </w:numPr>
              <w:jc w:val="both"/>
            </w:pPr>
            <w:r>
              <w:t>Eğitsel robotik materyaller bunu yapmanızı sağlayabilir mi?</w:t>
            </w:r>
          </w:p>
          <w:p w14:paraId="578829B8" w14:textId="379D4B4B" w:rsidR="00126F9C" w:rsidRDefault="00126F9C" w:rsidP="006D29FD">
            <w:r>
              <w:lastRenderedPageBreak/>
              <w:t xml:space="preserve"> </w:t>
            </w:r>
          </w:p>
        </w:tc>
      </w:tr>
      <w:tr w:rsidR="00723E41" w14:paraId="0330F41B" w14:textId="77777777" w:rsidTr="00845B7C">
        <w:tc>
          <w:tcPr>
            <w:tcW w:w="1597" w:type="dxa"/>
            <w:vAlign w:val="center"/>
          </w:tcPr>
          <w:p w14:paraId="53B48E16" w14:textId="337365D8" w:rsidR="00723E41" w:rsidRPr="00855F82" w:rsidRDefault="00597C6C" w:rsidP="00723E41">
            <w:pPr>
              <w:rPr>
                <w:b/>
              </w:rPr>
            </w:pPr>
            <w:r w:rsidRPr="00597C6C">
              <w:rPr>
                <w:b/>
              </w:rPr>
              <w:lastRenderedPageBreak/>
              <w:t>AÇIKLAMA</w:t>
            </w:r>
          </w:p>
        </w:tc>
        <w:tc>
          <w:tcPr>
            <w:tcW w:w="4919" w:type="dxa"/>
          </w:tcPr>
          <w:p w14:paraId="6D8A2F5B" w14:textId="5AE2D6D8" w:rsidR="00BF7440" w:rsidRDefault="00BF7440" w:rsidP="00BF7440">
            <w:pPr>
              <w:pStyle w:val="ListeParagraf"/>
              <w:numPr>
                <w:ilvl w:val="0"/>
                <w:numId w:val="3"/>
              </w:numPr>
              <w:jc w:val="both"/>
            </w:pPr>
            <w:r>
              <w:t xml:space="preserve">Açıklama aşaması, öğrencilerin dikkatini katılım ve keşif deneyimlerinin belirli bir yönüne odaklar ve kavramsal anlayışlarını, süreç becerilerini veya davranışlarını </w:t>
            </w:r>
            <w:r>
              <w:lastRenderedPageBreak/>
              <w:t>gösterme fırsatları sunar.</w:t>
            </w:r>
          </w:p>
          <w:p w14:paraId="4B58F70F" w14:textId="77777777" w:rsidR="00BF7440" w:rsidRDefault="00BF7440" w:rsidP="00BF7440">
            <w:pPr>
              <w:pStyle w:val="ListeParagraf"/>
              <w:jc w:val="both"/>
            </w:pPr>
          </w:p>
          <w:p w14:paraId="69479524" w14:textId="2F0AC514" w:rsidR="00BF7440" w:rsidRDefault="00BF7440" w:rsidP="00BF7440">
            <w:pPr>
              <w:pStyle w:val="ListeParagraf"/>
              <w:numPr>
                <w:ilvl w:val="0"/>
                <w:numId w:val="3"/>
              </w:numPr>
              <w:jc w:val="both"/>
            </w:pPr>
            <w:r>
              <w:t>Bu aşama aynı zamanda öğretmenlere bir kavramı, süreci veya beceriyi doğrudan tanıtma fırsatları da sağlar. Öğrenciler kavramla ilgili anlayışlarını açıklar.</w:t>
            </w:r>
          </w:p>
          <w:p w14:paraId="4B3766CF" w14:textId="77777777" w:rsidR="00BF7440" w:rsidRDefault="00BF7440" w:rsidP="00BF7440">
            <w:pPr>
              <w:jc w:val="both"/>
            </w:pPr>
          </w:p>
          <w:p w14:paraId="3B6BA9DD" w14:textId="04B5132E" w:rsidR="00723E41" w:rsidRDefault="00BF7440" w:rsidP="00BF7440">
            <w:pPr>
              <w:pStyle w:val="ListeParagraf"/>
              <w:numPr>
                <w:ilvl w:val="0"/>
                <w:numId w:val="3"/>
              </w:numPr>
              <w:jc w:val="both"/>
            </w:pPr>
            <w:r>
              <w:t>En önemlisi, bu aşama öğrencilerin açıklamalarını ifade etmelerine ve öğretmenin öğretilebilir anları kullanmasına olanak tanır.</w:t>
            </w:r>
          </w:p>
        </w:tc>
        <w:tc>
          <w:tcPr>
            <w:tcW w:w="6804" w:type="dxa"/>
          </w:tcPr>
          <w:p w14:paraId="29FEE80E" w14:textId="2397A820" w:rsidR="00C4716A" w:rsidRDefault="00C4716A" w:rsidP="005A628A">
            <w:pPr>
              <w:jc w:val="both"/>
            </w:pPr>
            <w:r>
              <w:lastRenderedPageBreak/>
              <w:t>Birleşmiş Milletler Sakat Hakları Bildirgesi’nde, “Kişisel ya da sosyal yaşantısında kendi kendisine yapması gereken işleri (bedensel ya da sonradan olma) herhangi bir noksanlık sonucu yapamayanlar” engelli olarak tanımlanmaktadır</w:t>
            </w:r>
            <w:r w:rsidR="00AF54FB">
              <w:t xml:space="preserve"> </w:t>
            </w:r>
            <w:r w:rsidR="00AF54FB" w:rsidRPr="00AF54FB">
              <w:rPr>
                <w:color w:val="FF0000"/>
              </w:rPr>
              <w:t xml:space="preserve">(Bakınız Ek </w:t>
            </w:r>
            <w:r w:rsidR="00FE2FBC">
              <w:rPr>
                <w:color w:val="FF0000"/>
              </w:rPr>
              <w:t>1</w:t>
            </w:r>
            <w:r w:rsidR="00AF54FB" w:rsidRPr="00AF54FB">
              <w:rPr>
                <w:color w:val="FF0000"/>
              </w:rPr>
              <w:t>)</w:t>
            </w:r>
            <w:r>
              <w:t>.</w:t>
            </w:r>
          </w:p>
          <w:p w14:paraId="4789A908" w14:textId="2127ECC7" w:rsidR="004406FD" w:rsidRDefault="004406FD" w:rsidP="005A628A">
            <w:pPr>
              <w:jc w:val="both"/>
            </w:pPr>
          </w:p>
          <w:p w14:paraId="13B35494" w14:textId="4C10B515" w:rsidR="003A24CC" w:rsidRDefault="003A24CC" w:rsidP="005A628A">
            <w:pPr>
              <w:jc w:val="both"/>
            </w:pPr>
            <w:r>
              <w:t>Birçok engellilik çeşidi vardır: Görme, işitme, ortopedik, zihinsel, dil ve konuşma engeli, süreğen hastalık, zedelenme-sapma, yetersizlik …gibi.</w:t>
            </w:r>
          </w:p>
          <w:p w14:paraId="1C62B3E4" w14:textId="119BFE55" w:rsidR="0000469D" w:rsidRDefault="0000469D" w:rsidP="005A628A">
            <w:pPr>
              <w:jc w:val="both"/>
            </w:pPr>
          </w:p>
          <w:p w14:paraId="5C3DB6BB" w14:textId="77777777" w:rsidR="00DE191B" w:rsidRDefault="0000469D" w:rsidP="005A628A">
            <w:pPr>
              <w:jc w:val="both"/>
            </w:pPr>
            <w:r>
              <w:t>Engelli bireyler sosyal ve ekonomik hayatta belirli sorunlarla karşılaşabiliyor. Özellikle, engelin verdiği fiziksel zorluktan dolayı ulaşım ve ev hayatı alanlarında çeşitli zorluklar yaşamaktadırlar.</w:t>
            </w:r>
            <w:r w:rsidR="00F91E03">
              <w:t xml:space="preserve"> Örneğin; görme engelli bir birey yayalar için ayrılmış bir yolda veya kaldırımda düşme veya çarpma tehlikesi yaşayabilmektedir.</w:t>
            </w:r>
            <w:r w:rsidR="005C72A0">
              <w:t xml:space="preserve"> Ev hayatında hangi odaya hangi eşyayı yerleştireceğini veya günlük işlerini zaman kaybetmeden gerçekleştirmekte sorunlar yaşayabilmektedir.</w:t>
            </w:r>
            <w:r w:rsidR="00121AAF">
              <w:t xml:space="preserve"> Fiziksel çevrede engelliler için yeterli düzenlemelerin yapılmaması zorlukların devamını sağlıyor. </w:t>
            </w:r>
          </w:p>
          <w:p w14:paraId="523F8BF6" w14:textId="77777777" w:rsidR="00DE191B" w:rsidRDefault="00DE191B" w:rsidP="005A628A">
            <w:pPr>
              <w:jc w:val="both"/>
            </w:pPr>
          </w:p>
          <w:p w14:paraId="0F026A3E" w14:textId="15BFEDC7" w:rsidR="00DE191B" w:rsidRDefault="00DE191B" w:rsidP="005A628A">
            <w:pPr>
              <w:jc w:val="both"/>
            </w:pPr>
            <w:r>
              <w:t xml:space="preserve">Engellilerde diğer insanlar gibi sosyal hayatta aktif bir şekilde yer almak ister. Sosyal hayatın bir gereği olarak işe veya alışverişe gitmek; evde bir şeyler yapmak ister. Bundan dolayı, sosyal hayatta düzenlemeler yapılırken engelli bireylerinde ihtiyaçları göz önünde bulundurulmalı ve buna </w:t>
            </w:r>
            <w:r>
              <w:lastRenderedPageBreak/>
              <w:t xml:space="preserve">yönelik uygulamalar gerçekleştirmelidir. Ayrıca, engellilerin yaşamını kolaylaştıran </w:t>
            </w:r>
            <w:proofErr w:type="spellStart"/>
            <w:r w:rsidR="00864A67">
              <w:t>inovatif</w:t>
            </w:r>
            <w:proofErr w:type="spellEnd"/>
            <w:r>
              <w:t xml:space="preserve"> uygulamalarda mevcuttur. Kaynak olarak aşağıdaki linklere bakılabilir:</w:t>
            </w:r>
          </w:p>
          <w:p w14:paraId="6AB27582" w14:textId="77777777" w:rsidR="00DE191B" w:rsidRDefault="00DE191B" w:rsidP="00DE191B"/>
          <w:p w14:paraId="5B52E3C7" w14:textId="77777777" w:rsidR="00DE191B" w:rsidRDefault="003F3DDB" w:rsidP="00DE191B">
            <w:hyperlink r:id="rId11" w:history="1">
              <w:r w:rsidR="00DE191B" w:rsidRPr="003B5F8D">
                <w:rPr>
                  <w:rStyle w:val="Kpr"/>
                </w:rPr>
                <w:t>https://themighty.com/2015/01/10-inventions-revolutionizing-the-lives-of-people-with-disabilities/</w:t>
              </w:r>
            </w:hyperlink>
            <w:r w:rsidR="00DE191B">
              <w:t xml:space="preserve"> </w:t>
            </w:r>
          </w:p>
          <w:p w14:paraId="15F9242F" w14:textId="77777777" w:rsidR="00DE191B" w:rsidRDefault="00DE191B" w:rsidP="00DE191B"/>
          <w:p w14:paraId="11EDDF37" w14:textId="77777777" w:rsidR="00DE191B" w:rsidRDefault="003F3DDB" w:rsidP="00DE191B">
            <w:hyperlink r:id="rId12" w:history="1">
              <w:r w:rsidR="00DE191B" w:rsidRPr="003B5F8D">
                <w:rPr>
                  <w:rStyle w:val="Kpr"/>
                </w:rPr>
                <w:t>https://onedio.com/haber/engellilerin-hayatini-kolaylastiran-10-mobilite-cozum-930929</w:t>
              </w:r>
            </w:hyperlink>
            <w:r w:rsidR="00DE191B">
              <w:t xml:space="preserve"> </w:t>
            </w:r>
          </w:p>
          <w:p w14:paraId="6D990709" w14:textId="77777777" w:rsidR="00DE191B" w:rsidRDefault="00DE191B" w:rsidP="00DE191B"/>
          <w:p w14:paraId="22AFDE1B" w14:textId="1091605E" w:rsidR="00DE191B" w:rsidRDefault="003F3DDB" w:rsidP="00DE191B">
            <w:hyperlink r:id="rId13" w:history="1">
              <w:r w:rsidR="00DE191B" w:rsidRPr="003B5F8D">
                <w:rPr>
                  <w:rStyle w:val="Kpr"/>
                </w:rPr>
                <w:t>https://webional.com/engellilerin-hayatlarini-kolaylastiracak-teknolojik-icatlar/</w:t>
              </w:r>
            </w:hyperlink>
            <w:r w:rsidR="00DE191B">
              <w:t xml:space="preserve"> </w:t>
            </w:r>
          </w:p>
          <w:p w14:paraId="342AAB59" w14:textId="63FC4DD2" w:rsidR="00202F5C" w:rsidRDefault="00202F5C" w:rsidP="00DE191B"/>
          <w:p w14:paraId="61425EFB" w14:textId="6771DCE7" w:rsidR="00202F5C" w:rsidRDefault="003F3DDB" w:rsidP="00DE191B">
            <w:hyperlink r:id="rId14" w:history="1">
              <w:r w:rsidR="00202F5C" w:rsidRPr="003B5F8D">
                <w:rPr>
                  <w:rStyle w:val="Kpr"/>
                </w:rPr>
                <w:t>https://www.youtube.com/watch?v=NBVCU1hGcmg</w:t>
              </w:r>
            </w:hyperlink>
            <w:r w:rsidR="00202F5C">
              <w:t xml:space="preserve"> </w:t>
            </w:r>
          </w:p>
          <w:p w14:paraId="4FE872C5" w14:textId="77777777" w:rsidR="00DE191B" w:rsidRPr="003A24CC" w:rsidRDefault="00DE191B" w:rsidP="00DE191B"/>
          <w:p w14:paraId="3279BC13" w14:textId="2387DBEA" w:rsidR="007C18C3" w:rsidRDefault="007C18C3" w:rsidP="00DE191B"/>
        </w:tc>
      </w:tr>
      <w:tr w:rsidR="00723E41" w14:paraId="3E0964D8" w14:textId="77777777" w:rsidTr="00845B7C">
        <w:tc>
          <w:tcPr>
            <w:tcW w:w="1597" w:type="dxa"/>
            <w:vAlign w:val="center"/>
          </w:tcPr>
          <w:p w14:paraId="08116310" w14:textId="236D006A" w:rsidR="00723E41" w:rsidRPr="00855F82" w:rsidRDefault="00597C6C" w:rsidP="00723E41">
            <w:pPr>
              <w:rPr>
                <w:b/>
              </w:rPr>
            </w:pPr>
            <w:r w:rsidRPr="00597C6C">
              <w:rPr>
                <w:b/>
              </w:rPr>
              <w:lastRenderedPageBreak/>
              <w:t>DETAYLANDIRMAK</w:t>
            </w:r>
          </w:p>
        </w:tc>
        <w:tc>
          <w:tcPr>
            <w:tcW w:w="4919" w:type="dxa"/>
          </w:tcPr>
          <w:p w14:paraId="347CE4FE" w14:textId="204506F1" w:rsidR="0061003B" w:rsidRDefault="0061003B" w:rsidP="0061003B">
            <w:pPr>
              <w:pStyle w:val="ListeParagraf"/>
              <w:numPr>
                <w:ilvl w:val="0"/>
                <w:numId w:val="4"/>
              </w:numPr>
              <w:jc w:val="both"/>
            </w:pPr>
            <w:r>
              <w:t>İlgili ancak yeni deneyimler yoluyla öğrenciler daha derin ve daha geniş bir anlayış, daha fazla bilgi ve yeterli beceriler geliştirir.</w:t>
            </w:r>
          </w:p>
          <w:p w14:paraId="61338AB0" w14:textId="77777777" w:rsidR="0061003B" w:rsidRDefault="0061003B" w:rsidP="0061003B">
            <w:pPr>
              <w:pStyle w:val="ListeParagraf"/>
              <w:jc w:val="both"/>
            </w:pPr>
          </w:p>
          <w:p w14:paraId="376C3F83" w14:textId="0972C1DB" w:rsidR="00723E41" w:rsidRDefault="0061003B" w:rsidP="0061003B">
            <w:pPr>
              <w:pStyle w:val="ListeParagraf"/>
              <w:numPr>
                <w:ilvl w:val="0"/>
                <w:numId w:val="4"/>
              </w:numPr>
              <w:jc w:val="both"/>
            </w:pPr>
            <w:r>
              <w:t>Öğrenciler daha önce tanıtılan kavramları ve deneyimleri yeni durumlara uygular veya genişletir. Öğrenciler bilgilerini gerçek dünya uygulamalarına uygular.</w:t>
            </w:r>
          </w:p>
        </w:tc>
        <w:tc>
          <w:tcPr>
            <w:tcW w:w="6804" w:type="dxa"/>
          </w:tcPr>
          <w:p w14:paraId="2B5DAC49" w14:textId="2267E782" w:rsidR="00D74594" w:rsidRDefault="00EB6A5E" w:rsidP="00F070A9">
            <w:pPr>
              <w:pStyle w:val="ListeParagraf"/>
              <w:ind w:left="113"/>
              <w:jc w:val="both"/>
            </w:pPr>
            <w:r>
              <w:t xml:space="preserve">Malzemeler: Tablet veya dizüstü bilgisayar, </w:t>
            </w:r>
            <w:r w:rsidR="00A86ED6">
              <w:t xml:space="preserve">Lego </w:t>
            </w:r>
            <w:proofErr w:type="spellStart"/>
            <w:r w:rsidR="00A86ED6">
              <w:t>mindstorms</w:t>
            </w:r>
            <w:proofErr w:type="spellEnd"/>
            <w:r w:rsidR="00A86ED6">
              <w:t xml:space="preserve"> EV3 kiti, </w:t>
            </w:r>
            <w:r w:rsidR="00011893">
              <w:t xml:space="preserve">kızılötesi / </w:t>
            </w:r>
            <w:proofErr w:type="spellStart"/>
            <w:r w:rsidR="0006175B">
              <w:t>ultrasonik</w:t>
            </w:r>
            <w:proofErr w:type="spellEnd"/>
            <w:r w:rsidR="0006175B">
              <w:t xml:space="preserve"> ve </w:t>
            </w:r>
            <w:r w:rsidR="00C5619F">
              <w:t xml:space="preserve">renk / ışık </w:t>
            </w:r>
            <w:proofErr w:type="spellStart"/>
            <w:r w:rsidR="00A86ED6">
              <w:t>sens</w:t>
            </w:r>
            <w:r w:rsidR="00C5619F">
              <w:t>örü</w:t>
            </w:r>
            <w:proofErr w:type="spellEnd"/>
            <w:r w:rsidR="00A86ED6">
              <w:t xml:space="preserve">, 1-2 metre çubuk, </w:t>
            </w:r>
            <w:r w:rsidR="00107AF4">
              <w:t xml:space="preserve">engel </w:t>
            </w:r>
            <w:r w:rsidR="003E711F">
              <w:t xml:space="preserve">bloklar, </w:t>
            </w:r>
            <w:r w:rsidR="00107AF4" w:rsidRPr="00107AF4">
              <w:t>plastik kelepçe</w:t>
            </w:r>
            <w:r w:rsidR="00107AF4">
              <w:t xml:space="preserve">, </w:t>
            </w:r>
            <w:r w:rsidR="003E711F">
              <w:t xml:space="preserve">sıvı yapıştırıcı, renkli kartonlar, </w:t>
            </w:r>
            <w:r w:rsidR="00A86ED6">
              <w:t xml:space="preserve">renkli </w:t>
            </w:r>
            <w:r w:rsidR="007B267B">
              <w:t xml:space="preserve">kalemler ve </w:t>
            </w:r>
            <w:r w:rsidR="00A86ED6">
              <w:t>bantlar</w:t>
            </w:r>
            <w:r w:rsidR="00D74594">
              <w:t>.</w:t>
            </w:r>
          </w:p>
          <w:p w14:paraId="7EFEBA3C" w14:textId="77777777" w:rsidR="00D74594" w:rsidRDefault="00D74594" w:rsidP="00F070A9">
            <w:pPr>
              <w:pStyle w:val="ListeParagraf"/>
              <w:ind w:left="113"/>
              <w:jc w:val="both"/>
            </w:pPr>
          </w:p>
          <w:p w14:paraId="5E0D7A5F" w14:textId="66339952" w:rsidR="006860C0" w:rsidRDefault="00D74594" w:rsidP="00F070A9">
            <w:pPr>
              <w:pStyle w:val="ListeParagraf"/>
              <w:ind w:left="113"/>
              <w:jc w:val="both"/>
            </w:pPr>
            <w:r>
              <w:t>Öğrencilere, mevcut materyalleri kullanarak görme engelli bir birey için sokakta ve evde yaşamını kolaylaştıracak bir uygulama yapmak ister misiniz? Sorusu sorulur.</w:t>
            </w:r>
            <w:r w:rsidR="00DD3036">
              <w:t xml:space="preserve"> Öğrenciler, takımlar halinde bir beyin fırtınası başlatır ve ilginç fikirler listelenir.</w:t>
            </w:r>
            <w:r w:rsidR="006860C0">
              <w:t xml:space="preserve"> </w:t>
            </w:r>
            <w:r w:rsidR="00E426C0">
              <w:t xml:space="preserve">Kızılötesi / </w:t>
            </w:r>
            <w:proofErr w:type="spellStart"/>
            <w:r w:rsidR="006860C0">
              <w:t>Ultrasonik</w:t>
            </w:r>
            <w:proofErr w:type="spellEnd"/>
            <w:r w:rsidR="006860C0">
              <w:t xml:space="preserve"> ve / veya </w:t>
            </w:r>
            <w:r w:rsidR="00170717">
              <w:t>renk / ışık</w:t>
            </w:r>
            <w:r w:rsidR="006860C0">
              <w:t xml:space="preserve"> </w:t>
            </w:r>
            <w:proofErr w:type="spellStart"/>
            <w:r w:rsidR="006860C0">
              <w:t>sens</w:t>
            </w:r>
            <w:r w:rsidR="00170717">
              <w:t>örü</w:t>
            </w:r>
            <w:proofErr w:type="spellEnd"/>
            <w:r w:rsidR="006860C0">
              <w:t xml:space="preserve"> kullanılarak görme engelli bireyin düşme veya çarpmasını engelleyecek ve uyarı verecek bir sistem üzerinde düşünmeleri için rehberlik sağlanır. Ayrıca, evde bulunduğu odayı belirten bir uyarı sağlayan sistemle uygulamalarını güçlendirebilecekleri konusunda bilgilendirme yapılır.</w:t>
            </w:r>
          </w:p>
          <w:p w14:paraId="4FDE1CB0" w14:textId="77777777" w:rsidR="006860C0" w:rsidRDefault="006860C0" w:rsidP="00F070A9">
            <w:pPr>
              <w:pStyle w:val="ListeParagraf"/>
              <w:ind w:left="113"/>
              <w:jc w:val="both"/>
            </w:pPr>
          </w:p>
          <w:p w14:paraId="1BC8284B" w14:textId="4414C527" w:rsidR="00EB6A5E" w:rsidRDefault="00A16466" w:rsidP="00F070A9">
            <w:pPr>
              <w:pStyle w:val="ListeParagraf"/>
              <w:ind w:left="113"/>
              <w:jc w:val="both"/>
            </w:pPr>
            <w:r>
              <w:t xml:space="preserve">Takımlar, yapılabilecek en ideal fikre karar verirler ve </w:t>
            </w:r>
            <w:r w:rsidR="00003496">
              <w:t xml:space="preserve">robotik destekli </w:t>
            </w:r>
            <w:r>
              <w:t>tasarımlarına başlarlar.</w:t>
            </w:r>
            <w:r w:rsidR="00A86ED6">
              <w:t xml:space="preserve"> </w:t>
            </w:r>
          </w:p>
          <w:p w14:paraId="68BE7C64" w14:textId="334794AF" w:rsidR="00EB6A5E" w:rsidRDefault="00EB6A5E" w:rsidP="00F070A9">
            <w:pPr>
              <w:pStyle w:val="ListeParagraf"/>
              <w:ind w:left="113"/>
              <w:jc w:val="both"/>
            </w:pPr>
          </w:p>
          <w:p w14:paraId="5C1FC9C6" w14:textId="37959014" w:rsidR="006860C0" w:rsidRDefault="0097601C" w:rsidP="00F070A9">
            <w:pPr>
              <w:pStyle w:val="ListeParagraf"/>
              <w:ind w:left="113"/>
              <w:jc w:val="both"/>
            </w:pPr>
            <w:r>
              <w:t xml:space="preserve">Kızılötesi / </w:t>
            </w:r>
            <w:proofErr w:type="spellStart"/>
            <w:r w:rsidR="003301E5">
              <w:t>Ultrasonik</w:t>
            </w:r>
            <w:proofErr w:type="spellEnd"/>
            <w:r w:rsidR="003301E5">
              <w:t xml:space="preserve"> </w:t>
            </w:r>
            <w:r w:rsidR="00615978">
              <w:t xml:space="preserve">ve </w:t>
            </w:r>
            <w:proofErr w:type="spellStart"/>
            <w:r w:rsidR="00615978">
              <w:t>colour</w:t>
            </w:r>
            <w:proofErr w:type="spellEnd"/>
            <w:r w:rsidR="00615978">
              <w:t xml:space="preserve"> </w:t>
            </w:r>
            <w:proofErr w:type="spellStart"/>
            <w:r w:rsidR="003301E5">
              <w:t>sensorün</w:t>
            </w:r>
            <w:proofErr w:type="spellEnd"/>
            <w:r w:rsidR="003301E5">
              <w:t xml:space="preserve"> kullanımıyla ilgili videolar</w:t>
            </w:r>
            <w:r w:rsidR="006B2479">
              <w:t xml:space="preserve"> ve rehberler</w:t>
            </w:r>
            <w:r w:rsidR="003301E5">
              <w:t xml:space="preserve"> aşağıdadır:</w:t>
            </w:r>
          </w:p>
          <w:p w14:paraId="7FC52714" w14:textId="497925F9" w:rsidR="006B2479" w:rsidRDefault="006B2479" w:rsidP="00F070A9">
            <w:pPr>
              <w:pStyle w:val="ListeParagraf"/>
              <w:ind w:left="113"/>
              <w:jc w:val="both"/>
            </w:pPr>
          </w:p>
          <w:p w14:paraId="47B2971A" w14:textId="0ECBAC53" w:rsidR="006B2479" w:rsidRDefault="003F3DDB" w:rsidP="00F070A9">
            <w:pPr>
              <w:pStyle w:val="ListeParagraf"/>
              <w:ind w:left="113"/>
              <w:jc w:val="both"/>
            </w:pPr>
            <w:hyperlink r:id="rId15" w:history="1">
              <w:r w:rsidR="006B2479" w:rsidRPr="00F56A43">
                <w:rPr>
                  <w:rStyle w:val="Kpr"/>
                </w:rPr>
                <w:t>https://ev3lessons.com/en/ProgrammingLessons/beginner/Ultrasonic.pdf</w:t>
              </w:r>
            </w:hyperlink>
            <w:r w:rsidR="006B2479">
              <w:t xml:space="preserve"> </w:t>
            </w:r>
          </w:p>
          <w:p w14:paraId="369EA9E5" w14:textId="7FE88370" w:rsidR="00EB2ABB" w:rsidRDefault="00EB2ABB" w:rsidP="00F070A9">
            <w:pPr>
              <w:pStyle w:val="ListeParagraf"/>
              <w:ind w:left="113"/>
              <w:jc w:val="both"/>
            </w:pPr>
          </w:p>
          <w:p w14:paraId="16076A4F" w14:textId="0BA26D35" w:rsidR="00EB2ABB" w:rsidRDefault="003F3DDB" w:rsidP="00F070A9">
            <w:pPr>
              <w:pStyle w:val="ListeParagraf"/>
              <w:ind w:left="113"/>
              <w:jc w:val="both"/>
            </w:pPr>
            <w:hyperlink r:id="rId16" w:history="1">
              <w:r w:rsidR="00EB2ABB" w:rsidRPr="00F56A43">
                <w:rPr>
                  <w:rStyle w:val="Kpr"/>
                </w:rPr>
                <w:t>https://ev3lessons.com/en/ProgrammingLessons/beginner/Color.pdf</w:t>
              </w:r>
            </w:hyperlink>
            <w:r w:rsidR="00EB2ABB">
              <w:t xml:space="preserve"> </w:t>
            </w:r>
          </w:p>
          <w:p w14:paraId="714449B7" w14:textId="63CCEBE9" w:rsidR="00F16C96" w:rsidRDefault="00F16C96" w:rsidP="00F070A9">
            <w:pPr>
              <w:pStyle w:val="ListeParagraf"/>
              <w:ind w:left="113"/>
              <w:jc w:val="both"/>
            </w:pPr>
          </w:p>
          <w:p w14:paraId="4783425B" w14:textId="39EA32DD" w:rsidR="00F16C96" w:rsidRDefault="003F3DDB" w:rsidP="00F070A9">
            <w:pPr>
              <w:pStyle w:val="ListeParagraf"/>
              <w:ind w:left="113"/>
              <w:jc w:val="both"/>
            </w:pPr>
            <w:hyperlink r:id="rId17" w:history="1">
              <w:r w:rsidR="005608DC" w:rsidRPr="00F56A43">
                <w:rPr>
                  <w:rStyle w:val="Kpr"/>
                </w:rPr>
                <w:t>https://ev3lessons.com/en/ProgrammingLessons/beginner/SoundBlock.pdf</w:t>
              </w:r>
            </w:hyperlink>
            <w:r w:rsidR="005608DC">
              <w:t xml:space="preserve"> </w:t>
            </w:r>
          </w:p>
          <w:p w14:paraId="68AE19A8" w14:textId="7A1B25E8" w:rsidR="0047434E" w:rsidRDefault="0047434E" w:rsidP="00F070A9">
            <w:pPr>
              <w:pStyle w:val="ListeParagraf"/>
              <w:ind w:left="113"/>
              <w:jc w:val="both"/>
            </w:pPr>
          </w:p>
          <w:p w14:paraId="7E8A3A5A" w14:textId="60C95DC3" w:rsidR="0047434E" w:rsidRDefault="003F3DDB" w:rsidP="00F070A9">
            <w:pPr>
              <w:pStyle w:val="ListeParagraf"/>
              <w:ind w:left="113"/>
              <w:jc w:val="both"/>
            </w:pPr>
            <w:hyperlink r:id="rId18" w:history="1">
              <w:r w:rsidR="0047434E" w:rsidRPr="00F56A43">
                <w:rPr>
                  <w:rStyle w:val="Kpr"/>
                </w:rPr>
                <w:t>https://ev3lessons.com/en/ProgrammingLessons/intermediate/Infrared.pdf</w:t>
              </w:r>
            </w:hyperlink>
            <w:r w:rsidR="0047434E">
              <w:t xml:space="preserve"> </w:t>
            </w:r>
          </w:p>
          <w:p w14:paraId="2E22779F" w14:textId="7B53E9CC" w:rsidR="003301E5" w:rsidRDefault="003301E5" w:rsidP="00EB6A5E">
            <w:pPr>
              <w:pStyle w:val="ListeParagraf"/>
              <w:ind w:left="113"/>
            </w:pPr>
          </w:p>
          <w:p w14:paraId="5D3D2B8C" w14:textId="3455B912" w:rsidR="003301E5" w:rsidRDefault="003F3DDB" w:rsidP="00EB6A5E">
            <w:pPr>
              <w:pStyle w:val="ListeParagraf"/>
              <w:ind w:left="113"/>
            </w:pPr>
            <w:hyperlink r:id="rId19" w:history="1">
              <w:r w:rsidR="003301E5" w:rsidRPr="003B5F8D">
                <w:rPr>
                  <w:rStyle w:val="Kpr"/>
                </w:rPr>
                <w:t>https://www.youtube.com/watch?v=UO4JfWcUd0E</w:t>
              </w:r>
            </w:hyperlink>
            <w:r w:rsidR="003301E5">
              <w:t xml:space="preserve"> </w:t>
            </w:r>
          </w:p>
          <w:p w14:paraId="57A9AA60" w14:textId="22F9FF9E" w:rsidR="00C33CDD" w:rsidRDefault="00C33CDD" w:rsidP="00EB6A5E">
            <w:pPr>
              <w:pStyle w:val="ListeParagraf"/>
              <w:ind w:left="113"/>
            </w:pPr>
          </w:p>
          <w:p w14:paraId="6BD00299" w14:textId="17BAC87A" w:rsidR="00C33CDD" w:rsidRDefault="003F3DDB" w:rsidP="00EB6A5E">
            <w:pPr>
              <w:pStyle w:val="ListeParagraf"/>
              <w:ind w:left="113"/>
            </w:pPr>
            <w:hyperlink r:id="rId20" w:history="1">
              <w:r w:rsidR="00C33CDD" w:rsidRPr="003B5F8D">
                <w:rPr>
                  <w:rStyle w:val="Kpr"/>
                </w:rPr>
                <w:t>https://www.youtube.com/watch?v=ywFt5fENj68</w:t>
              </w:r>
            </w:hyperlink>
            <w:r w:rsidR="00C33CDD">
              <w:t xml:space="preserve"> </w:t>
            </w:r>
          </w:p>
          <w:p w14:paraId="73A99DE0" w14:textId="4D1A84FF" w:rsidR="00DA5AC2" w:rsidRDefault="00DA5AC2" w:rsidP="00EB6A5E">
            <w:pPr>
              <w:pStyle w:val="ListeParagraf"/>
              <w:ind w:left="113"/>
            </w:pPr>
          </w:p>
          <w:p w14:paraId="0D6D16C3" w14:textId="051DC480" w:rsidR="00DA5AC2" w:rsidRDefault="003F3DDB" w:rsidP="00EB6A5E">
            <w:pPr>
              <w:pStyle w:val="ListeParagraf"/>
              <w:ind w:left="113"/>
            </w:pPr>
            <w:hyperlink r:id="rId21" w:history="1">
              <w:r w:rsidR="00DA5AC2" w:rsidRPr="00F56A43">
                <w:rPr>
                  <w:rStyle w:val="Kpr"/>
                </w:rPr>
                <w:t>https://www.youtube.com/watch?v=E-qSs8Bihmk</w:t>
              </w:r>
            </w:hyperlink>
            <w:r w:rsidR="00DA5AC2">
              <w:t xml:space="preserve"> </w:t>
            </w:r>
          </w:p>
          <w:p w14:paraId="4BC8BF16" w14:textId="6F5779FE" w:rsidR="00615978" w:rsidRDefault="00615978" w:rsidP="00EB6A5E">
            <w:pPr>
              <w:pStyle w:val="ListeParagraf"/>
              <w:ind w:left="113"/>
            </w:pPr>
          </w:p>
          <w:p w14:paraId="09EFFEA9" w14:textId="03921FFF" w:rsidR="00615978" w:rsidRDefault="003F3DDB" w:rsidP="00EB6A5E">
            <w:pPr>
              <w:pStyle w:val="ListeParagraf"/>
              <w:ind w:left="113"/>
            </w:pPr>
            <w:hyperlink r:id="rId22" w:history="1">
              <w:r w:rsidR="00615978" w:rsidRPr="003B5F8D">
                <w:rPr>
                  <w:rStyle w:val="Kpr"/>
                </w:rPr>
                <w:t>https://www.youtube.com/watch?v=Xy7XTY7tHYk</w:t>
              </w:r>
            </w:hyperlink>
            <w:r w:rsidR="00615978">
              <w:t xml:space="preserve"> </w:t>
            </w:r>
          </w:p>
          <w:p w14:paraId="17E22493" w14:textId="59A1D1F3" w:rsidR="00373290" w:rsidRDefault="00373290" w:rsidP="00EB6A5E">
            <w:pPr>
              <w:pStyle w:val="ListeParagraf"/>
              <w:ind w:left="113"/>
            </w:pPr>
          </w:p>
          <w:p w14:paraId="30003A1C" w14:textId="12726AA5" w:rsidR="00373290" w:rsidRDefault="003F3DDB" w:rsidP="00EB6A5E">
            <w:pPr>
              <w:pStyle w:val="ListeParagraf"/>
              <w:ind w:left="113"/>
            </w:pPr>
            <w:hyperlink r:id="rId23" w:history="1">
              <w:r w:rsidR="00373290" w:rsidRPr="003B5F8D">
                <w:rPr>
                  <w:rStyle w:val="Kpr"/>
                </w:rPr>
                <w:t>https://www.youtube.com/watch?v=aJToMY-3Mq4</w:t>
              </w:r>
            </w:hyperlink>
            <w:r w:rsidR="00373290">
              <w:t xml:space="preserve"> </w:t>
            </w:r>
          </w:p>
          <w:p w14:paraId="7E4C794C" w14:textId="77777777" w:rsidR="00EB6A5E" w:rsidRDefault="00EB6A5E" w:rsidP="00EB6A5E">
            <w:pPr>
              <w:pStyle w:val="ListeParagraf"/>
              <w:ind w:left="113"/>
            </w:pPr>
          </w:p>
          <w:p w14:paraId="5415B310" w14:textId="339035EE" w:rsidR="00FC77FB" w:rsidRPr="00FC77FB" w:rsidRDefault="00FC77FB" w:rsidP="00D965EF">
            <w:pPr>
              <w:pStyle w:val="ListeParagraf"/>
              <w:ind w:left="113"/>
              <w:jc w:val="both"/>
            </w:pPr>
            <w:r>
              <w:t xml:space="preserve">Ulaşım sağlanan bir yol ve bir ev tasarımının gerçekleştirilmesinin ardından </w:t>
            </w:r>
            <w:r w:rsidR="007B6697">
              <w:t xml:space="preserve">kızılötesi / </w:t>
            </w:r>
            <w:proofErr w:type="spellStart"/>
            <w:r>
              <w:t>ultrasonik</w:t>
            </w:r>
            <w:proofErr w:type="spellEnd"/>
            <w:r>
              <w:t xml:space="preserve"> ve </w:t>
            </w:r>
            <w:r w:rsidR="00C5301F">
              <w:t>renk / ışık</w:t>
            </w:r>
            <w:r>
              <w:t xml:space="preserve"> </w:t>
            </w:r>
            <w:proofErr w:type="spellStart"/>
            <w:r>
              <w:t>sensör</w:t>
            </w:r>
            <w:proofErr w:type="spellEnd"/>
            <w:r>
              <w:t xml:space="preserve"> görme engelli birey tarafından kullanılacak alet üzerine monte edilir. Daha sonra,</w:t>
            </w:r>
            <w:r w:rsidRPr="00FC77FB">
              <w:t xml:space="preserve"> programlama aşamasına geçilir. Bu aşamada, Lego </w:t>
            </w:r>
            <w:proofErr w:type="spellStart"/>
            <w:r w:rsidRPr="00FC77FB">
              <w:t>Mindstorms</w:t>
            </w:r>
            <w:proofErr w:type="spellEnd"/>
            <w:r w:rsidRPr="00FC77FB">
              <w:t xml:space="preserve"> EV3 </w:t>
            </w:r>
            <w:proofErr w:type="gramStart"/>
            <w:r w:rsidRPr="00FC77FB">
              <w:t>software</w:t>
            </w:r>
            <w:proofErr w:type="gramEnd"/>
            <w:r w:rsidRPr="00FC77FB">
              <w:t xml:space="preserve"> üzerinden </w:t>
            </w:r>
            <w:proofErr w:type="spellStart"/>
            <w:r w:rsidR="00143597">
              <w:t>ultrasonik</w:t>
            </w:r>
            <w:proofErr w:type="spellEnd"/>
            <w:r w:rsidR="00143597">
              <w:t xml:space="preserve"> </w:t>
            </w:r>
            <w:proofErr w:type="spellStart"/>
            <w:r w:rsidR="00143597">
              <w:t>sensör</w:t>
            </w:r>
            <w:proofErr w:type="spellEnd"/>
            <w:r w:rsidR="00143597">
              <w:t xml:space="preserve">, cisme 50 cm kala ses uyarısı verecek şekilde programlanır. Diğer taraftan, </w:t>
            </w:r>
            <w:r w:rsidR="00EC10D2">
              <w:t>renk / ışık</w:t>
            </w:r>
            <w:r w:rsidR="00143597">
              <w:t xml:space="preserve"> </w:t>
            </w:r>
            <w:proofErr w:type="spellStart"/>
            <w:r w:rsidR="00143597">
              <w:t>sens</w:t>
            </w:r>
            <w:r w:rsidR="00103796">
              <w:t>ör</w:t>
            </w:r>
            <w:proofErr w:type="spellEnd"/>
            <w:r w:rsidR="00143597">
              <w:t>, farklı renklerde farklı uyaranlar</w:t>
            </w:r>
            <w:r w:rsidR="00F03BF0">
              <w:t xml:space="preserve"> (odaya göre)</w:t>
            </w:r>
            <w:r w:rsidR="00143597">
              <w:t xml:space="preserve"> verecek şekilde programlanır.</w:t>
            </w:r>
            <w:r w:rsidR="00065428">
              <w:t xml:space="preserve"> Prototip geliştirildikten sonra test aşamasına geçilir ve test edilir.</w:t>
            </w:r>
          </w:p>
          <w:p w14:paraId="4A1D87A2" w14:textId="1E2B8B5B" w:rsidR="00FC77FB" w:rsidRDefault="00FC77FB" w:rsidP="00EB6A5E">
            <w:pPr>
              <w:pStyle w:val="ListeParagraf"/>
              <w:ind w:left="113"/>
            </w:pPr>
          </w:p>
          <w:p w14:paraId="078DEBDE" w14:textId="12FA353D" w:rsidR="00CC2D86" w:rsidRDefault="00CC2D86" w:rsidP="00EB6A5E">
            <w:pPr>
              <w:pStyle w:val="ListeParagraf"/>
              <w:ind w:left="113"/>
              <w:rPr>
                <w:color w:val="FF0000"/>
              </w:rPr>
            </w:pPr>
            <w:r w:rsidRPr="00CC2D86">
              <w:rPr>
                <w:color w:val="FF0000"/>
              </w:rPr>
              <w:t xml:space="preserve">Bakınız Ek </w:t>
            </w:r>
            <w:r w:rsidR="00FE2FBC">
              <w:rPr>
                <w:color w:val="FF0000"/>
              </w:rPr>
              <w:t>2</w:t>
            </w:r>
            <w:r w:rsidRPr="00CC2D86">
              <w:rPr>
                <w:color w:val="FF0000"/>
              </w:rPr>
              <w:t>.</w:t>
            </w:r>
          </w:p>
          <w:p w14:paraId="13B01397" w14:textId="59AD013B" w:rsidR="00EE1671" w:rsidRPr="00CC2D86" w:rsidRDefault="00EE1671" w:rsidP="00EE1671">
            <w:pPr>
              <w:pStyle w:val="ListeParagraf"/>
              <w:ind w:left="113"/>
              <w:rPr>
                <w:color w:val="FF0000"/>
              </w:rPr>
            </w:pPr>
            <w:r w:rsidRPr="00CC2D86">
              <w:rPr>
                <w:color w:val="FF0000"/>
              </w:rPr>
              <w:t xml:space="preserve">Bakınız Ek </w:t>
            </w:r>
            <w:r w:rsidR="00FE2FBC">
              <w:rPr>
                <w:color w:val="FF0000"/>
              </w:rPr>
              <w:t>3</w:t>
            </w:r>
            <w:r w:rsidRPr="00CC2D86">
              <w:rPr>
                <w:color w:val="FF0000"/>
              </w:rPr>
              <w:t>.</w:t>
            </w:r>
          </w:p>
          <w:p w14:paraId="5C6116AF" w14:textId="0F29FE91" w:rsidR="00EE1671" w:rsidRPr="00EE1671" w:rsidRDefault="00EE1671" w:rsidP="00EE1671">
            <w:pPr>
              <w:pStyle w:val="ListeParagraf"/>
              <w:ind w:left="113"/>
              <w:rPr>
                <w:color w:val="FF0000"/>
              </w:rPr>
            </w:pPr>
            <w:r w:rsidRPr="00CC2D86">
              <w:rPr>
                <w:color w:val="FF0000"/>
              </w:rPr>
              <w:t xml:space="preserve">Bakınız Ek </w:t>
            </w:r>
            <w:r w:rsidR="00FE2FBC">
              <w:rPr>
                <w:color w:val="FF0000"/>
              </w:rPr>
              <w:t>4</w:t>
            </w:r>
            <w:r w:rsidRPr="00CC2D86">
              <w:rPr>
                <w:color w:val="FF0000"/>
              </w:rPr>
              <w:t>.</w:t>
            </w:r>
          </w:p>
          <w:p w14:paraId="44B5147C" w14:textId="7D448F63" w:rsidR="00107E74" w:rsidRDefault="006075A8" w:rsidP="006075A8">
            <w:pPr>
              <w:pStyle w:val="ListeParagraf"/>
              <w:ind w:left="113"/>
              <w:rPr>
                <w:color w:val="FF0000"/>
              </w:rPr>
            </w:pPr>
            <w:r w:rsidRPr="00CC2D86">
              <w:rPr>
                <w:color w:val="FF0000"/>
              </w:rPr>
              <w:t xml:space="preserve">Bakınız Ek </w:t>
            </w:r>
            <w:r w:rsidR="00FE2FBC">
              <w:rPr>
                <w:color w:val="FF0000"/>
              </w:rPr>
              <w:t>5</w:t>
            </w:r>
            <w:r w:rsidRPr="00CC2D86">
              <w:rPr>
                <w:color w:val="FF0000"/>
              </w:rPr>
              <w:t>.</w:t>
            </w:r>
          </w:p>
          <w:p w14:paraId="7A39553B" w14:textId="77777777" w:rsidR="00707288" w:rsidRDefault="00707288" w:rsidP="006075A8">
            <w:pPr>
              <w:pStyle w:val="ListeParagraf"/>
              <w:ind w:left="113"/>
              <w:rPr>
                <w:color w:val="FF0000"/>
              </w:rPr>
            </w:pPr>
            <w:r w:rsidRPr="00CC2D86">
              <w:rPr>
                <w:color w:val="FF0000"/>
              </w:rPr>
              <w:t xml:space="preserve">Bakınız Ek </w:t>
            </w:r>
            <w:r w:rsidR="00FE2FBC">
              <w:rPr>
                <w:color w:val="FF0000"/>
              </w:rPr>
              <w:t>6</w:t>
            </w:r>
            <w:r w:rsidRPr="00CC2D86">
              <w:rPr>
                <w:color w:val="FF0000"/>
              </w:rPr>
              <w:t>.</w:t>
            </w:r>
          </w:p>
          <w:p w14:paraId="7E4BD3CD" w14:textId="242C57B1" w:rsidR="00313ADB" w:rsidRPr="006075A8" w:rsidRDefault="00313ADB" w:rsidP="006075A8">
            <w:pPr>
              <w:pStyle w:val="ListeParagraf"/>
              <w:ind w:left="113"/>
              <w:rPr>
                <w:color w:val="FF0000"/>
              </w:rPr>
            </w:pPr>
            <w:r w:rsidRPr="00CC2D86">
              <w:rPr>
                <w:color w:val="FF0000"/>
              </w:rPr>
              <w:t xml:space="preserve">Bakınız Ek </w:t>
            </w:r>
            <w:r>
              <w:rPr>
                <w:color w:val="FF0000"/>
              </w:rPr>
              <w:t>7</w:t>
            </w:r>
            <w:r w:rsidRPr="00CC2D86">
              <w:rPr>
                <w:color w:val="FF0000"/>
              </w:rPr>
              <w:t>.</w:t>
            </w:r>
          </w:p>
        </w:tc>
      </w:tr>
      <w:tr w:rsidR="00723E41" w14:paraId="58F41278" w14:textId="77777777" w:rsidTr="00845B7C">
        <w:tc>
          <w:tcPr>
            <w:tcW w:w="1597" w:type="dxa"/>
            <w:vAlign w:val="center"/>
          </w:tcPr>
          <w:p w14:paraId="096E989A" w14:textId="3E878585" w:rsidR="00723E41" w:rsidRPr="00855F82" w:rsidRDefault="00597C6C" w:rsidP="00723E41">
            <w:pPr>
              <w:rPr>
                <w:b/>
              </w:rPr>
            </w:pPr>
            <w:r>
              <w:rPr>
                <w:b/>
              </w:rPr>
              <w:lastRenderedPageBreak/>
              <w:t>DEĞERLENDİRMEK</w:t>
            </w:r>
          </w:p>
        </w:tc>
        <w:tc>
          <w:tcPr>
            <w:tcW w:w="4919" w:type="dxa"/>
          </w:tcPr>
          <w:p w14:paraId="72E0EF29" w14:textId="73C354B8" w:rsidR="00723E41" w:rsidRDefault="001F481A" w:rsidP="001F481A">
            <w:pPr>
              <w:pStyle w:val="ListeParagraf"/>
              <w:numPr>
                <w:ilvl w:val="0"/>
                <w:numId w:val="5"/>
              </w:numPr>
              <w:ind w:left="170" w:hanging="113"/>
              <w:jc w:val="both"/>
            </w:pPr>
            <w:r w:rsidRPr="001F481A">
              <w:t xml:space="preserve"> Değerlendirme aşaması, öğrencileri kendi anlayışlarını ve yeteneklerini değerlendirmeye teşvik eder ve öğretmenlere, öğrencilerin eğitim hedeflerine ulaşma yolunda kaydettiği ilerlemeyi değerlendirmeleri için fırsatlar sunar.</w:t>
            </w:r>
          </w:p>
        </w:tc>
        <w:tc>
          <w:tcPr>
            <w:tcW w:w="6804" w:type="dxa"/>
          </w:tcPr>
          <w:p w14:paraId="3A43DFF8" w14:textId="2D46780F" w:rsidR="00723E41" w:rsidRDefault="00384F96" w:rsidP="00A5536D">
            <w:pPr>
              <w:pStyle w:val="ListeParagraf"/>
              <w:ind w:left="113"/>
              <w:jc w:val="both"/>
            </w:pPr>
            <w:r w:rsidRPr="00384F96">
              <w:t>Değerlendirme aşaması, öğrencileri kendi anlayışlarını ve yeteneklerini değerlendirmeye teşvik eder ve öğretmenlere, öğrencilerin eğitim hedeflerine ulaşma yolunda kaydettiği ilerlemeyi değerlendirmeleri için fırsatlar sunar.</w:t>
            </w:r>
            <w:r w:rsidR="00EF36A7">
              <w:t xml:space="preserve"> Bunu sağlamak için </w:t>
            </w:r>
            <w:proofErr w:type="spellStart"/>
            <w:r w:rsidR="00EF36A7">
              <w:t>portfolyo</w:t>
            </w:r>
            <w:proofErr w:type="spellEnd"/>
            <w:r w:rsidR="00EF36A7">
              <w:t xml:space="preserve"> ve değerlendirme </w:t>
            </w:r>
            <w:proofErr w:type="spellStart"/>
            <w:r w:rsidR="00EF36A7">
              <w:t>rubrikleri</w:t>
            </w:r>
            <w:proofErr w:type="spellEnd"/>
            <w:r w:rsidR="00EF36A7">
              <w:t xml:space="preserve"> kullanılabilir. Ayrıca, tasarım değerlendirme ölçeği de kullanılabilir.</w:t>
            </w:r>
          </w:p>
        </w:tc>
      </w:tr>
    </w:tbl>
    <w:p w14:paraId="26757C95" w14:textId="77777777" w:rsidR="00855F82" w:rsidRDefault="00855F82" w:rsidP="00855F82"/>
    <w:sectPr w:rsidR="00855F82" w:rsidSect="00A97B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Proxima Nova Soft">
    <w:altName w:val="Proxima Nova Soft"/>
    <w:panose1 w:val="020B0604020202020204"/>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2AD"/>
    <w:multiLevelType w:val="hybridMultilevel"/>
    <w:tmpl w:val="A5ECE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B5101D"/>
    <w:multiLevelType w:val="hybridMultilevel"/>
    <w:tmpl w:val="BFDE5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614B2F"/>
    <w:multiLevelType w:val="hybridMultilevel"/>
    <w:tmpl w:val="28BAC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E04D25"/>
    <w:multiLevelType w:val="hybridMultilevel"/>
    <w:tmpl w:val="771CD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987966"/>
    <w:multiLevelType w:val="hybridMultilevel"/>
    <w:tmpl w:val="EED0242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4B606D4C"/>
    <w:multiLevelType w:val="hybridMultilevel"/>
    <w:tmpl w:val="A02C3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280161"/>
    <w:multiLevelType w:val="hybridMultilevel"/>
    <w:tmpl w:val="0CB0F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2829EF"/>
    <w:multiLevelType w:val="hybridMultilevel"/>
    <w:tmpl w:val="D69CB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1E0701"/>
    <w:multiLevelType w:val="hybridMultilevel"/>
    <w:tmpl w:val="A03C9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3051BD"/>
    <w:multiLevelType w:val="hybridMultilevel"/>
    <w:tmpl w:val="0BD2C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9"/>
  </w:num>
  <w:num w:numId="6">
    <w:abstractNumId w:val="2"/>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2C"/>
    <w:rsid w:val="00003496"/>
    <w:rsid w:val="0000469D"/>
    <w:rsid w:val="00011893"/>
    <w:rsid w:val="0001759F"/>
    <w:rsid w:val="0004022A"/>
    <w:rsid w:val="00046CD0"/>
    <w:rsid w:val="0006175B"/>
    <w:rsid w:val="00065428"/>
    <w:rsid w:val="0008591C"/>
    <w:rsid w:val="000D4559"/>
    <w:rsid w:val="00100387"/>
    <w:rsid w:val="00103796"/>
    <w:rsid w:val="00107AF4"/>
    <w:rsid w:val="00107E74"/>
    <w:rsid w:val="0011117B"/>
    <w:rsid w:val="00121AAF"/>
    <w:rsid w:val="00126F9C"/>
    <w:rsid w:val="00143597"/>
    <w:rsid w:val="00170717"/>
    <w:rsid w:val="001D4D06"/>
    <w:rsid w:val="001E6E04"/>
    <w:rsid w:val="001F481A"/>
    <w:rsid w:val="001F49CD"/>
    <w:rsid w:val="001F5BE4"/>
    <w:rsid w:val="00202F5C"/>
    <w:rsid w:val="00217CEA"/>
    <w:rsid w:val="00233B19"/>
    <w:rsid w:val="002667B2"/>
    <w:rsid w:val="002E141B"/>
    <w:rsid w:val="003021A0"/>
    <w:rsid w:val="00313ADB"/>
    <w:rsid w:val="003301E5"/>
    <w:rsid w:val="00351A26"/>
    <w:rsid w:val="00373290"/>
    <w:rsid w:val="00384F96"/>
    <w:rsid w:val="00392129"/>
    <w:rsid w:val="003A24CC"/>
    <w:rsid w:val="003D270C"/>
    <w:rsid w:val="003E6366"/>
    <w:rsid w:val="003E6BA0"/>
    <w:rsid w:val="003E711F"/>
    <w:rsid w:val="003F26E2"/>
    <w:rsid w:val="003F3DDB"/>
    <w:rsid w:val="004406FD"/>
    <w:rsid w:val="00445EAE"/>
    <w:rsid w:val="0047434E"/>
    <w:rsid w:val="004857FC"/>
    <w:rsid w:val="004914A1"/>
    <w:rsid w:val="00492D0C"/>
    <w:rsid w:val="004B1F3F"/>
    <w:rsid w:val="004C011C"/>
    <w:rsid w:val="004D274D"/>
    <w:rsid w:val="00532DF8"/>
    <w:rsid w:val="005608DC"/>
    <w:rsid w:val="005629C8"/>
    <w:rsid w:val="00597C6C"/>
    <w:rsid w:val="005A628A"/>
    <w:rsid w:val="005C6B84"/>
    <w:rsid w:val="005C72A0"/>
    <w:rsid w:val="005F7138"/>
    <w:rsid w:val="006075A8"/>
    <w:rsid w:val="0061003B"/>
    <w:rsid w:val="00615978"/>
    <w:rsid w:val="00623C9D"/>
    <w:rsid w:val="00625B50"/>
    <w:rsid w:val="00671BFA"/>
    <w:rsid w:val="006833AA"/>
    <w:rsid w:val="006860C0"/>
    <w:rsid w:val="006A1C94"/>
    <w:rsid w:val="006A4986"/>
    <w:rsid w:val="006B2479"/>
    <w:rsid w:val="006C2C7C"/>
    <w:rsid w:val="006C5503"/>
    <w:rsid w:val="006D29FD"/>
    <w:rsid w:val="006F0697"/>
    <w:rsid w:val="006F2AE2"/>
    <w:rsid w:val="00707288"/>
    <w:rsid w:val="00710B01"/>
    <w:rsid w:val="00723E41"/>
    <w:rsid w:val="007255D5"/>
    <w:rsid w:val="00746DA5"/>
    <w:rsid w:val="0076579F"/>
    <w:rsid w:val="007876B0"/>
    <w:rsid w:val="007B267B"/>
    <w:rsid w:val="007B2F82"/>
    <w:rsid w:val="007B6697"/>
    <w:rsid w:val="007C18C3"/>
    <w:rsid w:val="007F356A"/>
    <w:rsid w:val="007F4DA7"/>
    <w:rsid w:val="007F5946"/>
    <w:rsid w:val="00837D8B"/>
    <w:rsid w:val="00845B7C"/>
    <w:rsid w:val="00855F82"/>
    <w:rsid w:val="00864A67"/>
    <w:rsid w:val="008A2E0D"/>
    <w:rsid w:val="008B3845"/>
    <w:rsid w:val="008B6991"/>
    <w:rsid w:val="008E279E"/>
    <w:rsid w:val="008F1CCB"/>
    <w:rsid w:val="009238F4"/>
    <w:rsid w:val="0093357B"/>
    <w:rsid w:val="009549BE"/>
    <w:rsid w:val="0097601C"/>
    <w:rsid w:val="009839E0"/>
    <w:rsid w:val="009873F2"/>
    <w:rsid w:val="009A1324"/>
    <w:rsid w:val="009B6288"/>
    <w:rsid w:val="009E2B38"/>
    <w:rsid w:val="00A04B6C"/>
    <w:rsid w:val="00A16466"/>
    <w:rsid w:val="00A24CDF"/>
    <w:rsid w:val="00A35EED"/>
    <w:rsid w:val="00A42972"/>
    <w:rsid w:val="00A5536D"/>
    <w:rsid w:val="00A55E4E"/>
    <w:rsid w:val="00A86ED6"/>
    <w:rsid w:val="00A93A0A"/>
    <w:rsid w:val="00A97B5B"/>
    <w:rsid w:val="00AB6627"/>
    <w:rsid w:val="00AD6B2C"/>
    <w:rsid w:val="00AE12A0"/>
    <w:rsid w:val="00AE2C6A"/>
    <w:rsid w:val="00AF54FB"/>
    <w:rsid w:val="00B46677"/>
    <w:rsid w:val="00B62B51"/>
    <w:rsid w:val="00BB65E1"/>
    <w:rsid w:val="00BB7278"/>
    <w:rsid w:val="00BD40D7"/>
    <w:rsid w:val="00BD6C1D"/>
    <w:rsid w:val="00BF3D8F"/>
    <w:rsid w:val="00BF6048"/>
    <w:rsid w:val="00BF7440"/>
    <w:rsid w:val="00C03ED2"/>
    <w:rsid w:val="00C1172F"/>
    <w:rsid w:val="00C1269C"/>
    <w:rsid w:val="00C33CDD"/>
    <w:rsid w:val="00C44E19"/>
    <w:rsid w:val="00C46C6C"/>
    <w:rsid w:val="00C4716A"/>
    <w:rsid w:val="00C5301F"/>
    <w:rsid w:val="00C55AC3"/>
    <w:rsid w:val="00C5619F"/>
    <w:rsid w:val="00C8119E"/>
    <w:rsid w:val="00CC2D86"/>
    <w:rsid w:val="00CD7948"/>
    <w:rsid w:val="00CF4408"/>
    <w:rsid w:val="00D30601"/>
    <w:rsid w:val="00D74594"/>
    <w:rsid w:val="00D9396D"/>
    <w:rsid w:val="00D965EF"/>
    <w:rsid w:val="00DA5AC2"/>
    <w:rsid w:val="00DA5AC3"/>
    <w:rsid w:val="00DB454C"/>
    <w:rsid w:val="00DB4C57"/>
    <w:rsid w:val="00DC2D2B"/>
    <w:rsid w:val="00DD3036"/>
    <w:rsid w:val="00DE191B"/>
    <w:rsid w:val="00E06310"/>
    <w:rsid w:val="00E426C0"/>
    <w:rsid w:val="00E42A0D"/>
    <w:rsid w:val="00E93271"/>
    <w:rsid w:val="00E9516B"/>
    <w:rsid w:val="00E96C6C"/>
    <w:rsid w:val="00EB2ABB"/>
    <w:rsid w:val="00EB6A5E"/>
    <w:rsid w:val="00EC10D2"/>
    <w:rsid w:val="00EC25D0"/>
    <w:rsid w:val="00EE1671"/>
    <w:rsid w:val="00EF36A7"/>
    <w:rsid w:val="00F03BF0"/>
    <w:rsid w:val="00F04985"/>
    <w:rsid w:val="00F070A9"/>
    <w:rsid w:val="00F16C96"/>
    <w:rsid w:val="00F24FFA"/>
    <w:rsid w:val="00F4571F"/>
    <w:rsid w:val="00F70104"/>
    <w:rsid w:val="00F91E03"/>
    <w:rsid w:val="00FA3EA4"/>
    <w:rsid w:val="00FC77FB"/>
    <w:rsid w:val="00FD1F76"/>
    <w:rsid w:val="00FE2FBC"/>
    <w:rsid w:val="00FE79DA"/>
    <w:rsid w:val="00FF4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557F"/>
  <w15:chartTrackingRefBased/>
  <w15:docId w15:val="{33AE8C1B-AEEF-4695-B9A9-4C735A4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1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F82"/>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5F7138"/>
    <w:rPr>
      <w:color w:val="0563C1" w:themeColor="hyperlink"/>
      <w:u w:val="single"/>
    </w:rPr>
  </w:style>
  <w:style w:type="paragraph" w:customStyle="1" w:styleId="Default">
    <w:name w:val="Default"/>
    <w:rsid w:val="006F2AE2"/>
    <w:pPr>
      <w:autoSpaceDE w:val="0"/>
      <w:autoSpaceDN w:val="0"/>
      <w:adjustRightInd w:val="0"/>
      <w:spacing w:after="0" w:line="240" w:lineRule="auto"/>
    </w:pPr>
    <w:rPr>
      <w:rFonts w:ascii="Proxima Nova Soft" w:hAnsi="Proxima Nova Soft" w:cs="Proxima Nova Soft"/>
      <w:color w:val="000000"/>
      <w:sz w:val="24"/>
      <w:szCs w:val="24"/>
    </w:rPr>
  </w:style>
  <w:style w:type="paragraph" w:customStyle="1" w:styleId="Pa0">
    <w:name w:val="Pa0"/>
    <w:basedOn w:val="Default"/>
    <w:next w:val="Default"/>
    <w:uiPriority w:val="99"/>
    <w:rsid w:val="006F2AE2"/>
    <w:pPr>
      <w:spacing w:line="241" w:lineRule="atLeast"/>
    </w:pPr>
    <w:rPr>
      <w:rFonts w:cstheme="minorBidi"/>
      <w:color w:val="auto"/>
    </w:rPr>
  </w:style>
  <w:style w:type="character" w:customStyle="1" w:styleId="A2">
    <w:name w:val="A2"/>
    <w:uiPriority w:val="99"/>
    <w:rsid w:val="006F2AE2"/>
    <w:rPr>
      <w:rFonts w:cs="Proxima Nova Soft"/>
      <w:color w:val="000000"/>
      <w:sz w:val="20"/>
      <w:szCs w:val="20"/>
    </w:rPr>
  </w:style>
  <w:style w:type="character" w:styleId="zlenenKpr">
    <w:name w:val="FollowedHyperlink"/>
    <w:basedOn w:val="VarsaylanParagrafYazTipi"/>
    <w:uiPriority w:val="99"/>
    <w:semiHidden/>
    <w:unhideWhenUsed/>
    <w:rsid w:val="006833AA"/>
    <w:rPr>
      <w:color w:val="954F72" w:themeColor="followedHyperlink"/>
      <w:u w:val="single"/>
    </w:rPr>
  </w:style>
  <w:style w:type="character" w:styleId="zmlenmeyenBahsetme">
    <w:name w:val="Unresolved Mention"/>
    <w:basedOn w:val="VarsaylanParagrafYazTipi"/>
    <w:uiPriority w:val="99"/>
    <w:semiHidden/>
    <w:unhideWhenUsed/>
    <w:rsid w:val="006D2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teUErH5pLg" TargetMode="External"/><Relationship Id="rId13" Type="http://schemas.openxmlformats.org/officeDocument/2006/relationships/hyperlink" Target="https://webional.com/engellilerin-hayatlarini-kolaylastiracak-teknolojik-icatlar/" TargetMode="External"/><Relationship Id="rId18" Type="http://schemas.openxmlformats.org/officeDocument/2006/relationships/hyperlink" Target="https://ev3lessons.com/en/ProgrammingLessons/intermediate/Infrared.pdf" TargetMode="External"/><Relationship Id="rId3" Type="http://schemas.openxmlformats.org/officeDocument/2006/relationships/settings" Target="settings.xml"/><Relationship Id="rId21" Type="http://schemas.openxmlformats.org/officeDocument/2006/relationships/hyperlink" Target="https://www.youtube.com/watch?v=E-qSs8Bihmk" TargetMode="External"/><Relationship Id="rId7" Type="http://schemas.openxmlformats.org/officeDocument/2006/relationships/hyperlink" Target="https://www.youtube.com/watch?v=YH3XWO9C4YU" TargetMode="External"/><Relationship Id="rId12" Type="http://schemas.openxmlformats.org/officeDocument/2006/relationships/hyperlink" Target="https://onedio.com/haber/engellilerin-hayatini-kolaylastiran-10-mobilite-cozum-930929" TargetMode="External"/><Relationship Id="rId17" Type="http://schemas.openxmlformats.org/officeDocument/2006/relationships/hyperlink" Target="https://ev3lessons.com/en/ProgrammingLessons/beginner/SoundBloc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v3lessons.com/en/ProgrammingLessons/beginner/Color.pdf" TargetMode="External"/><Relationship Id="rId20" Type="http://schemas.openxmlformats.org/officeDocument/2006/relationships/hyperlink" Target="https://www.youtube.com/watch?v=ywFt5fENj68" TargetMode="External"/><Relationship Id="rId1" Type="http://schemas.openxmlformats.org/officeDocument/2006/relationships/numbering" Target="numbering.xml"/><Relationship Id="rId6" Type="http://schemas.openxmlformats.org/officeDocument/2006/relationships/hyperlink" Target="https://www.kureselamaclar.org/en/global-goals/sustainable-cities-and-communities/" TargetMode="External"/><Relationship Id="rId11" Type="http://schemas.openxmlformats.org/officeDocument/2006/relationships/hyperlink" Target="https://themighty.com/2015/01/10-inventions-revolutionizing-the-lives-of-people-with-disabilities/" TargetMode="External"/><Relationship Id="rId24" Type="http://schemas.openxmlformats.org/officeDocument/2006/relationships/fontTable" Target="fontTable.xml"/><Relationship Id="rId5" Type="http://schemas.openxmlformats.org/officeDocument/2006/relationships/hyperlink" Target="https://mufredat.meb.gov.tr/Dosyalar/201812312311937-FEN%20B%C4%B0L%C4%B0MLER%C4%B0%20%C3%96%C4%9ERET%C4%B0M%20PROGRAMI2018.pdf" TargetMode="External"/><Relationship Id="rId15" Type="http://schemas.openxmlformats.org/officeDocument/2006/relationships/hyperlink" Target="https://ev3lessons.com/en/ProgrammingLessons/beginner/Ultrasonic.pdf" TargetMode="External"/><Relationship Id="rId23" Type="http://schemas.openxmlformats.org/officeDocument/2006/relationships/hyperlink" Target="https://www.youtube.com/watch?v=aJToMY-3Mq4" TargetMode="External"/><Relationship Id="rId10" Type="http://schemas.openxmlformats.org/officeDocument/2006/relationships/hyperlink" Target="https://www.youtube.com/watch?v=4j8nyslXeP0" TargetMode="External"/><Relationship Id="rId19" Type="http://schemas.openxmlformats.org/officeDocument/2006/relationships/hyperlink" Target="https://www.youtube.com/watch?v=UO4JfWcUd0E" TargetMode="External"/><Relationship Id="rId4" Type="http://schemas.openxmlformats.org/officeDocument/2006/relationships/webSettings" Target="webSettings.xml"/><Relationship Id="rId9" Type="http://schemas.openxmlformats.org/officeDocument/2006/relationships/hyperlink" Target="https://www.youtube.com/watch?v=xycecbwpIzE" TargetMode="External"/><Relationship Id="rId14" Type="http://schemas.openxmlformats.org/officeDocument/2006/relationships/hyperlink" Target="https://www.youtube.com/watch?v=NBVCU1hGcmg" TargetMode="External"/><Relationship Id="rId22" Type="http://schemas.openxmlformats.org/officeDocument/2006/relationships/hyperlink" Target="https://www.youtube.com/watch?v=Xy7XTY7tHY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1619</Words>
  <Characters>9232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752247et3</cp:lastModifiedBy>
  <cp:revision>162</cp:revision>
  <dcterms:created xsi:type="dcterms:W3CDTF">2021-10-22T21:55:00Z</dcterms:created>
  <dcterms:modified xsi:type="dcterms:W3CDTF">2021-11-25T18:55:00Z</dcterms:modified>
</cp:coreProperties>
</file>